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12C95" w14:textId="3508A7F3" w:rsidR="00FC0601" w:rsidRPr="00FC0601" w:rsidRDefault="006960C3" w:rsidP="00FC0601">
      <w:r>
        <w:rPr>
          <w:noProof/>
          <w:lang w:eastAsia="ru-RU"/>
        </w:rPr>
        <w:t xml:space="preserve">   </w:t>
      </w:r>
    </w:p>
    <w:p w14:paraId="1A481A16" w14:textId="5FD9E611" w:rsidR="00FC0601" w:rsidRPr="00FC0601" w:rsidRDefault="006960C3" w:rsidP="00FC0601">
      <w:r>
        <w:rPr>
          <w:noProof/>
          <w:lang w:eastAsia="ru-RU"/>
        </w:rPr>
        <w:drawing>
          <wp:inline distT="0" distB="0" distL="0" distR="0" wp14:anchorId="455BF1C4" wp14:editId="7356D300">
            <wp:extent cx="5446395" cy="2321560"/>
            <wp:effectExtent l="0" t="0" r="1905" b="2540"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39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D7C2E" w14:textId="77777777" w:rsidR="00FC0601" w:rsidRPr="00FC0601" w:rsidRDefault="00FC0601" w:rsidP="00FC0601"/>
    <w:p w14:paraId="1531E7C6" w14:textId="77777777" w:rsidR="00FC0601" w:rsidRDefault="00FC0601" w:rsidP="00FC0601"/>
    <w:p w14:paraId="36956275" w14:textId="77777777" w:rsidR="00711116" w:rsidRDefault="00711116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1BEEFFF1" w14:textId="77777777" w:rsidR="00711116" w:rsidRDefault="00711116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3ADD876F" w14:textId="77777777" w:rsidR="00711116" w:rsidRDefault="00711116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5FA180B8" w14:textId="77777777" w:rsidR="00711116" w:rsidRDefault="00711116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51D3F30D" w14:textId="77777777" w:rsidR="00711116" w:rsidRDefault="00711116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4B201C41" w14:textId="77777777" w:rsidR="00711116" w:rsidRDefault="00711116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29E8BDFC" w14:textId="77777777" w:rsidR="00711116" w:rsidRDefault="00711116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60CD3440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C0601">
        <w:rPr>
          <w:rFonts w:ascii="Times New Roman" w:hAnsi="Times New Roman" w:cs="Times New Roman"/>
          <w:b/>
          <w:sz w:val="24"/>
        </w:rPr>
        <w:t>Дополнительная общеобразовательная  общеразвивающая программа</w:t>
      </w:r>
    </w:p>
    <w:p w14:paraId="3B5A74EF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C0601">
        <w:rPr>
          <w:rFonts w:ascii="Times New Roman" w:hAnsi="Times New Roman" w:cs="Times New Roman"/>
          <w:b/>
          <w:sz w:val="24"/>
        </w:rPr>
        <w:t>объединения дополнительного образования</w:t>
      </w:r>
    </w:p>
    <w:p w14:paraId="1844CE11" w14:textId="56E95D4D" w:rsidR="00FC0601" w:rsidRDefault="004D378B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 xml:space="preserve">Секция </w:t>
      </w:r>
      <w:r w:rsidR="00FC0601" w:rsidRPr="00FC0601">
        <w:rPr>
          <w:rFonts w:ascii="Times New Roman" w:hAnsi="Times New Roman" w:cs="Times New Roman"/>
          <w:b/>
          <w:sz w:val="24"/>
        </w:rPr>
        <w:t xml:space="preserve"> «</w:t>
      </w:r>
      <w:proofErr w:type="gramEnd"/>
      <w:r w:rsidR="00424D25">
        <w:rPr>
          <w:rFonts w:ascii="Times New Roman" w:hAnsi="Times New Roman" w:cs="Times New Roman"/>
          <w:b/>
          <w:sz w:val="24"/>
        </w:rPr>
        <w:t>Баскетбол</w:t>
      </w:r>
      <w:r w:rsidR="00FC0601" w:rsidRPr="00FC0601">
        <w:rPr>
          <w:rFonts w:ascii="Times New Roman" w:hAnsi="Times New Roman" w:cs="Times New Roman"/>
          <w:b/>
          <w:sz w:val="24"/>
        </w:rPr>
        <w:t>»</w:t>
      </w:r>
    </w:p>
    <w:p w14:paraId="44B5934C" w14:textId="17B2735A" w:rsidR="00FC0601" w:rsidRPr="00FC0601" w:rsidRDefault="00424D25" w:rsidP="004D378B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Направленность: физкультурно-спортивная</w:t>
      </w:r>
    </w:p>
    <w:p w14:paraId="04E0B28A" w14:textId="77777777" w:rsidR="00FC0601" w:rsidRPr="00FC0601" w:rsidRDefault="00653625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Срок реализации -</w:t>
      </w:r>
      <w:r w:rsidR="006F0C8A">
        <w:rPr>
          <w:rFonts w:ascii="Times New Roman" w:hAnsi="Times New Roman" w:cs="Times New Roman"/>
          <w:b/>
          <w:sz w:val="24"/>
        </w:rPr>
        <w:t xml:space="preserve"> </w:t>
      </w:r>
      <w:r w:rsidR="00424D25">
        <w:rPr>
          <w:rFonts w:ascii="Times New Roman" w:hAnsi="Times New Roman" w:cs="Times New Roman"/>
          <w:b/>
          <w:sz w:val="24"/>
        </w:rPr>
        <w:t>1</w:t>
      </w:r>
      <w:r w:rsidR="006F0C8A" w:rsidRPr="00424D25">
        <w:rPr>
          <w:rFonts w:ascii="Times New Roman" w:hAnsi="Times New Roman" w:cs="Times New Roman"/>
          <w:b/>
          <w:sz w:val="24"/>
        </w:rPr>
        <w:t xml:space="preserve"> </w:t>
      </w:r>
      <w:r w:rsidR="00424D25">
        <w:rPr>
          <w:rFonts w:ascii="Times New Roman" w:hAnsi="Times New Roman" w:cs="Times New Roman"/>
          <w:b/>
          <w:sz w:val="24"/>
        </w:rPr>
        <w:t>год</w:t>
      </w:r>
    </w:p>
    <w:p w14:paraId="3B2E0923" w14:textId="77777777" w:rsidR="00FC0601" w:rsidRPr="00FC0601" w:rsidRDefault="00F764B5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Возраст: 10</w:t>
      </w:r>
      <w:r w:rsidR="00FC0601">
        <w:rPr>
          <w:rFonts w:ascii="Times New Roman" w:hAnsi="Times New Roman" w:cs="Times New Roman"/>
          <w:b/>
          <w:sz w:val="24"/>
        </w:rPr>
        <w:t>-</w:t>
      </w:r>
      <w:r w:rsidR="006F0C8A">
        <w:rPr>
          <w:rFonts w:ascii="Times New Roman" w:hAnsi="Times New Roman" w:cs="Times New Roman"/>
          <w:b/>
          <w:sz w:val="24"/>
        </w:rPr>
        <w:t>1</w:t>
      </w:r>
      <w:r w:rsidR="006F0C8A" w:rsidRPr="006F0C8A">
        <w:rPr>
          <w:rFonts w:ascii="Times New Roman" w:hAnsi="Times New Roman" w:cs="Times New Roman"/>
          <w:b/>
          <w:sz w:val="24"/>
        </w:rPr>
        <w:t>7</w:t>
      </w:r>
      <w:r w:rsidR="00FC0601" w:rsidRPr="00FC0601">
        <w:rPr>
          <w:rFonts w:ascii="Times New Roman" w:hAnsi="Times New Roman" w:cs="Times New Roman"/>
          <w:b/>
          <w:sz w:val="24"/>
        </w:rPr>
        <w:t xml:space="preserve"> лет</w:t>
      </w:r>
    </w:p>
    <w:p w14:paraId="7021559C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49DE2FF7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C0601">
        <w:rPr>
          <w:rFonts w:ascii="Times New Roman" w:hAnsi="Times New Roman" w:cs="Times New Roman"/>
          <w:b/>
          <w:sz w:val="24"/>
        </w:rPr>
        <w:t xml:space="preserve"> </w:t>
      </w:r>
    </w:p>
    <w:p w14:paraId="6BE2FEF4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7E5BC9E0" w14:textId="20D4D1FE" w:rsidR="00FC0601" w:rsidRPr="00FC0601" w:rsidRDefault="001419B0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pict w14:anchorId="228D4676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90.55pt;margin-top:.75pt;width:299.25pt;height:99pt;z-index:251667456;visibility:visible;mso-wrap-style:square;mso-height-percent:0;mso-wrap-distance-left:9pt;mso-wrap-distance-top:0;mso-wrap-distance-right:9pt;mso-wrap-distance-bottom:0;mso-position-horizontal-relative:margin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" fillcolor="white [3201]" stroked="f" strokeweight=".5pt">
            <v:textbox>
              <w:txbxContent>
                <w:p w14:paraId="78E8181F" w14:textId="57103037" w:rsidR="004D378B" w:rsidRPr="00235927" w:rsidRDefault="004D378B" w:rsidP="004D378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Программа </w:t>
                  </w:r>
                  <w:proofErr w:type="gramStart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открыта  в</w:t>
                  </w:r>
                  <w:proofErr w:type="gramEnd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рамках проекта «Успех каждого ребёнка». Оборудование для реализации </w:t>
                  </w:r>
                  <w:proofErr w:type="gramStart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программы  «</w:t>
                  </w:r>
                  <w:proofErr w:type="gramEnd"/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Баскетбол</w:t>
                  </w:r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» поставлено в рамках программы «Создание новых мест дополнительного образования» в 2021г</w:t>
                  </w:r>
                </w:p>
              </w:txbxContent>
            </v:textbox>
            <w10:wrap anchorx="margin"/>
          </v:shape>
        </w:pict>
      </w:r>
      <w:r w:rsidR="004D378B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762F054" wp14:editId="7EEDB0FB">
            <wp:simplePos x="0" y="0"/>
            <wp:positionH relativeFrom="column">
              <wp:posOffset>188595</wp:posOffset>
            </wp:positionH>
            <wp:positionV relativeFrom="paragraph">
              <wp:posOffset>13970</wp:posOffset>
            </wp:positionV>
            <wp:extent cx="1950508" cy="16287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508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5CA4AA" w14:textId="5BF77272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5725E533" w14:textId="7F4E4633" w:rsidR="00FC0601" w:rsidRPr="00FC0601" w:rsidRDefault="001419B0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pict w14:anchorId="2E8D56F8">
          <v:shape id="_x0000_s1028" type="#_x0000_t202" style="position:absolute;left:0;text-align:left;margin-left:252.8pt;margin-top:387pt;width:299.25pt;height:99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" fillcolor="white [3201]" stroked="f" strokeweight=".5pt">
            <v:textbox>
              <w:txbxContent>
                <w:p w14:paraId="6F9E3AD5" w14:textId="77777777" w:rsidR="004D378B" w:rsidRPr="00235927" w:rsidRDefault="004D378B" w:rsidP="004D378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Программа </w:t>
                  </w:r>
                  <w:proofErr w:type="gramStart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открыта  в</w:t>
                  </w:r>
                  <w:proofErr w:type="gramEnd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рамках проекта «Успех каждого ребёнка». Оборудование для реализации </w:t>
                  </w:r>
                  <w:proofErr w:type="gramStart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программы  «</w:t>
                  </w:r>
                  <w:proofErr w:type="gramEnd"/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Общая физическая подготовка (ОФП)</w:t>
                  </w:r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» поставлено в рамках программы «Создание новых мест дополнительного образования» в 2021г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64585E9E">
          <v:shape id="_x0000_s1027" type="#_x0000_t202" style="position:absolute;left:0;text-align:left;margin-left:252.8pt;margin-top:387pt;width:299.25pt;height:99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" fillcolor="white [3201]" stroked="f" strokeweight=".5pt">
            <v:textbox>
              <w:txbxContent>
                <w:p w14:paraId="7C4B4D70" w14:textId="77777777" w:rsidR="004D378B" w:rsidRPr="00235927" w:rsidRDefault="004D378B" w:rsidP="004D378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Программа </w:t>
                  </w:r>
                  <w:proofErr w:type="gramStart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открыта  в</w:t>
                  </w:r>
                  <w:proofErr w:type="gramEnd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рамках проекта «Успех каждого ребёнка». Оборудование для реализации </w:t>
                  </w:r>
                  <w:proofErr w:type="gramStart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программы  «</w:t>
                  </w:r>
                  <w:proofErr w:type="gramEnd"/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Общая физическая подготовка (ОФП)</w:t>
                  </w:r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» поставлено в рамках программы «Создание новых мест дополнительного образования» в 2021г</w:t>
                  </w:r>
                </w:p>
              </w:txbxContent>
            </v:textbox>
            <w10:wrap anchorx="margin"/>
          </v:shape>
        </w:pict>
      </w:r>
    </w:p>
    <w:p w14:paraId="63D6AE64" w14:textId="19CBBBD5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3DED1C81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4C6B4319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49FA05CD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17BD5CA5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5697F13E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240223D3" w14:textId="77777777" w:rsidR="004D378B" w:rsidRDefault="004D378B" w:rsidP="00FC0601">
      <w:pPr>
        <w:tabs>
          <w:tab w:val="left" w:pos="414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</w:p>
    <w:p w14:paraId="054663E1" w14:textId="77777777" w:rsidR="004D378B" w:rsidRDefault="004D378B" w:rsidP="00FC0601">
      <w:pPr>
        <w:tabs>
          <w:tab w:val="left" w:pos="414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</w:p>
    <w:p w14:paraId="1E0EC66B" w14:textId="3D9935CE" w:rsidR="00FC0601" w:rsidRPr="00FC0601" w:rsidRDefault="001419B0" w:rsidP="00FC0601">
      <w:pPr>
        <w:tabs>
          <w:tab w:val="left" w:pos="414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noProof/>
        </w:rPr>
        <w:pict w14:anchorId="125E1004">
          <v:shape id="Надпись 10" o:spid="_x0000_s1026" type="#_x0000_t202" style="position:absolute;left:0;text-align:left;margin-left:252.8pt;margin-top:387pt;width:299.25pt;height:99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" fillcolor="white [3201]" stroked="f" strokeweight=".5pt">
            <v:textbox>
              <w:txbxContent>
                <w:p w14:paraId="2877D4A8" w14:textId="77777777" w:rsidR="004D378B" w:rsidRPr="00235927" w:rsidRDefault="004D378B" w:rsidP="004D378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Программа </w:t>
                  </w:r>
                  <w:proofErr w:type="gramStart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открыта  в</w:t>
                  </w:r>
                  <w:proofErr w:type="gramEnd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рамках проекта «Успех каждого ребёнка». Оборудование для реализации </w:t>
                  </w:r>
                  <w:proofErr w:type="gramStart"/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программы  «</w:t>
                  </w:r>
                  <w:proofErr w:type="gramEnd"/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Общая физическая подготовка (ОФП)</w:t>
                  </w:r>
                  <w:r w:rsidRPr="0023592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» поставлено в рамках программы «Создание новых мест дополнительного образования» в 2021г</w:t>
                  </w:r>
                </w:p>
              </w:txbxContent>
            </v:textbox>
            <w10:wrap anchorx="margin"/>
          </v:shape>
        </w:pict>
      </w:r>
      <w:r w:rsidR="00FC0601" w:rsidRPr="00FC0601">
        <w:rPr>
          <w:rFonts w:ascii="Times New Roman" w:hAnsi="Times New Roman" w:cs="Times New Roman"/>
          <w:b/>
          <w:sz w:val="24"/>
        </w:rPr>
        <w:t>Автор-составитель:</w:t>
      </w:r>
    </w:p>
    <w:p w14:paraId="37DECA1E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FC0601">
        <w:rPr>
          <w:rFonts w:ascii="Times New Roman" w:hAnsi="Times New Roman" w:cs="Times New Roman"/>
          <w:sz w:val="24"/>
        </w:rPr>
        <w:t xml:space="preserve"> Иванов Игорь Александрович, </w:t>
      </w:r>
    </w:p>
    <w:p w14:paraId="78FCB32B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FC0601">
        <w:rPr>
          <w:rFonts w:ascii="Times New Roman" w:hAnsi="Times New Roman" w:cs="Times New Roman"/>
          <w:sz w:val="24"/>
        </w:rPr>
        <w:t>учитель</w:t>
      </w:r>
    </w:p>
    <w:p w14:paraId="11726366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6C5BED62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1DAEC4AF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54BC3F9F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54E18CA1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6BDCDC78" w14:textId="77777777" w:rsidR="00FC0601" w:rsidRPr="00FC0601" w:rsidRDefault="00FC0601" w:rsidP="00FC0601">
      <w:pPr>
        <w:tabs>
          <w:tab w:val="left" w:pos="4140"/>
        </w:tabs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1302DB96" w14:textId="77777777" w:rsidR="00FC0601" w:rsidRDefault="00FC060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FC0601">
        <w:rPr>
          <w:rFonts w:ascii="Times New Roman" w:hAnsi="Times New Roman" w:cs="Times New Roman"/>
          <w:sz w:val="24"/>
        </w:rPr>
        <w:t>Новосокольники</w:t>
      </w:r>
    </w:p>
    <w:p w14:paraId="6FAEC3DC" w14:textId="77777777" w:rsidR="00711116" w:rsidRDefault="00711116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1E9CBBDF" w14:textId="77777777" w:rsidR="00711116" w:rsidRDefault="00711116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7DE011AE" w14:textId="77777777" w:rsidR="00711116" w:rsidRDefault="00711116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18133ED8" w14:textId="77777777" w:rsidR="00314BD1" w:rsidRDefault="00314BD1" w:rsidP="00FC060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355E970C" w14:textId="77777777" w:rsidR="00314BD1" w:rsidRPr="00424D25" w:rsidRDefault="00424D25" w:rsidP="00424D25">
      <w:pPr>
        <w:pStyle w:val="a5"/>
        <w:tabs>
          <w:tab w:val="left" w:pos="41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4D25">
        <w:rPr>
          <w:rFonts w:ascii="Times New Roman" w:eastAsia="Calibri" w:hAnsi="Times New Roman" w:cs="Times New Roman"/>
          <w:b/>
          <w:sz w:val="24"/>
          <w:szCs w:val="24"/>
        </w:rPr>
        <w:t>Содержание</w:t>
      </w:r>
    </w:p>
    <w:p w14:paraId="08D57224" w14:textId="77777777" w:rsidR="00314BD1" w:rsidRPr="00424D25" w:rsidRDefault="00314BD1" w:rsidP="00314BD1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4D25">
        <w:rPr>
          <w:rFonts w:ascii="Times New Roman" w:eastAsia="Calibri" w:hAnsi="Times New Roman" w:cs="Times New Roman"/>
          <w:sz w:val="24"/>
          <w:szCs w:val="24"/>
        </w:rPr>
        <w:t xml:space="preserve">Пояснительная записка……………………………………… ….  </w:t>
      </w:r>
      <w:r w:rsidR="00E42AE6" w:rsidRPr="00424D25">
        <w:rPr>
          <w:rFonts w:ascii="Times New Roman" w:eastAsia="Calibri" w:hAnsi="Times New Roman" w:cs="Times New Roman"/>
          <w:sz w:val="24"/>
          <w:szCs w:val="24"/>
        </w:rPr>
        <w:t xml:space="preserve"> 3-13</w:t>
      </w:r>
    </w:p>
    <w:p w14:paraId="7F888D31" w14:textId="77777777" w:rsidR="00314BD1" w:rsidRPr="00424D25" w:rsidRDefault="00314BD1" w:rsidP="00314BD1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4D25">
        <w:rPr>
          <w:rFonts w:ascii="Times New Roman" w:eastAsia="Calibri" w:hAnsi="Times New Roman" w:cs="Times New Roman"/>
          <w:sz w:val="24"/>
          <w:szCs w:val="24"/>
        </w:rPr>
        <w:t>Учебно-темат</w:t>
      </w:r>
      <w:r w:rsidR="00E42AE6" w:rsidRPr="00424D25">
        <w:rPr>
          <w:rFonts w:ascii="Times New Roman" w:eastAsia="Calibri" w:hAnsi="Times New Roman" w:cs="Times New Roman"/>
          <w:sz w:val="24"/>
          <w:szCs w:val="24"/>
        </w:rPr>
        <w:t>ический план………………………………………..14</w:t>
      </w:r>
    </w:p>
    <w:p w14:paraId="349D80E5" w14:textId="77777777" w:rsidR="00314BD1" w:rsidRPr="00424D25" w:rsidRDefault="00314BD1" w:rsidP="00314BD1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4D25">
        <w:rPr>
          <w:rFonts w:ascii="Times New Roman" w:eastAsia="Calibri" w:hAnsi="Times New Roman" w:cs="Times New Roman"/>
          <w:sz w:val="24"/>
          <w:szCs w:val="24"/>
        </w:rPr>
        <w:t xml:space="preserve">Содержание </w:t>
      </w:r>
      <w:r w:rsidR="00E42AE6" w:rsidRPr="00424D25">
        <w:rPr>
          <w:rFonts w:ascii="Times New Roman" w:eastAsia="Calibri" w:hAnsi="Times New Roman" w:cs="Times New Roman"/>
          <w:sz w:val="24"/>
          <w:szCs w:val="24"/>
        </w:rPr>
        <w:t>изучаемого курса…………………………………….15-2</w:t>
      </w:r>
      <w:r w:rsidRPr="00424D25">
        <w:rPr>
          <w:rFonts w:ascii="Times New Roman" w:eastAsia="Calibri" w:hAnsi="Times New Roman" w:cs="Times New Roman"/>
          <w:sz w:val="24"/>
          <w:szCs w:val="24"/>
        </w:rPr>
        <w:t>0</w:t>
      </w:r>
    </w:p>
    <w:p w14:paraId="1966A0D8" w14:textId="77777777" w:rsidR="00314BD1" w:rsidRPr="00424D25" w:rsidRDefault="00314BD1" w:rsidP="00314BD1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4D25">
        <w:rPr>
          <w:rFonts w:ascii="Times New Roman" w:eastAsia="Calibri" w:hAnsi="Times New Roman" w:cs="Times New Roman"/>
          <w:sz w:val="24"/>
          <w:szCs w:val="24"/>
        </w:rPr>
        <w:t>Список литературы…………………………………………………</w:t>
      </w:r>
      <w:r w:rsidR="00E42AE6" w:rsidRPr="00424D25">
        <w:rPr>
          <w:rFonts w:ascii="Times New Roman" w:eastAsia="Calibri" w:hAnsi="Times New Roman" w:cs="Times New Roman"/>
          <w:sz w:val="24"/>
          <w:szCs w:val="24"/>
        </w:rPr>
        <w:t>21</w:t>
      </w:r>
    </w:p>
    <w:p w14:paraId="1135352B" w14:textId="77777777" w:rsidR="008F2AEB" w:rsidRPr="00424D25" w:rsidRDefault="001419B0" w:rsidP="00314BD1">
      <w:pPr>
        <w:tabs>
          <w:tab w:val="left" w:pos="3918"/>
        </w:tabs>
        <w:rPr>
          <w:sz w:val="24"/>
          <w:szCs w:val="24"/>
        </w:rPr>
      </w:pPr>
    </w:p>
    <w:p w14:paraId="41457D06" w14:textId="77777777" w:rsidR="00314BD1" w:rsidRDefault="00314BD1" w:rsidP="00314BD1">
      <w:pPr>
        <w:tabs>
          <w:tab w:val="left" w:pos="3918"/>
        </w:tabs>
      </w:pPr>
    </w:p>
    <w:p w14:paraId="21DA372F" w14:textId="77777777" w:rsidR="00314BD1" w:rsidRDefault="00314BD1" w:rsidP="00314BD1">
      <w:pPr>
        <w:tabs>
          <w:tab w:val="left" w:pos="3918"/>
        </w:tabs>
      </w:pPr>
    </w:p>
    <w:p w14:paraId="4B83BE0C" w14:textId="77777777" w:rsidR="00314BD1" w:rsidRDefault="00314BD1" w:rsidP="00314BD1">
      <w:pPr>
        <w:tabs>
          <w:tab w:val="left" w:pos="3918"/>
        </w:tabs>
      </w:pPr>
    </w:p>
    <w:p w14:paraId="181EA023" w14:textId="77777777" w:rsidR="00314BD1" w:rsidRDefault="00314BD1" w:rsidP="00314BD1">
      <w:pPr>
        <w:tabs>
          <w:tab w:val="left" w:pos="3918"/>
        </w:tabs>
      </w:pPr>
    </w:p>
    <w:p w14:paraId="69F22705" w14:textId="77777777" w:rsidR="00314BD1" w:rsidRDefault="00314BD1" w:rsidP="00314BD1">
      <w:pPr>
        <w:tabs>
          <w:tab w:val="left" w:pos="3918"/>
        </w:tabs>
      </w:pPr>
    </w:p>
    <w:p w14:paraId="09CFCF86" w14:textId="77777777" w:rsidR="00314BD1" w:rsidRDefault="00314BD1" w:rsidP="00314BD1">
      <w:pPr>
        <w:tabs>
          <w:tab w:val="left" w:pos="3918"/>
        </w:tabs>
      </w:pPr>
    </w:p>
    <w:p w14:paraId="0458FFF4" w14:textId="77777777" w:rsidR="00314BD1" w:rsidRDefault="00314BD1" w:rsidP="00314BD1">
      <w:pPr>
        <w:tabs>
          <w:tab w:val="left" w:pos="3918"/>
        </w:tabs>
      </w:pPr>
    </w:p>
    <w:p w14:paraId="655FF6ED" w14:textId="77777777" w:rsidR="00314BD1" w:rsidRDefault="00314BD1" w:rsidP="00314BD1">
      <w:pPr>
        <w:tabs>
          <w:tab w:val="left" w:pos="3918"/>
        </w:tabs>
      </w:pPr>
    </w:p>
    <w:p w14:paraId="2D90C049" w14:textId="77777777" w:rsidR="00314BD1" w:rsidRDefault="00314BD1" w:rsidP="00314BD1">
      <w:pPr>
        <w:tabs>
          <w:tab w:val="left" w:pos="3918"/>
        </w:tabs>
      </w:pPr>
    </w:p>
    <w:p w14:paraId="252D705C" w14:textId="77777777" w:rsidR="00314BD1" w:rsidRDefault="00314BD1" w:rsidP="00314BD1">
      <w:pPr>
        <w:tabs>
          <w:tab w:val="left" w:pos="3918"/>
        </w:tabs>
      </w:pPr>
    </w:p>
    <w:p w14:paraId="5B3C49F8" w14:textId="77777777" w:rsidR="00314BD1" w:rsidRDefault="00314BD1" w:rsidP="00314BD1">
      <w:pPr>
        <w:tabs>
          <w:tab w:val="left" w:pos="3918"/>
        </w:tabs>
      </w:pPr>
    </w:p>
    <w:p w14:paraId="32EE930D" w14:textId="77777777" w:rsidR="00314BD1" w:rsidRDefault="00314BD1" w:rsidP="00314BD1">
      <w:pPr>
        <w:tabs>
          <w:tab w:val="left" w:pos="3918"/>
        </w:tabs>
      </w:pPr>
    </w:p>
    <w:p w14:paraId="058C190A" w14:textId="77777777" w:rsidR="00314BD1" w:rsidRDefault="00314BD1" w:rsidP="00314BD1">
      <w:pPr>
        <w:tabs>
          <w:tab w:val="left" w:pos="3918"/>
        </w:tabs>
      </w:pPr>
    </w:p>
    <w:p w14:paraId="6AA95AC3" w14:textId="77777777" w:rsidR="00314BD1" w:rsidRDefault="00314BD1" w:rsidP="00314BD1">
      <w:pPr>
        <w:tabs>
          <w:tab w:val="left" w:pos="3918"/>
        </w:tabs>
      </w:pPr>
    </w:p>
    <w:p w14:paraId="7E0BEBA3" w14:textId="77777777" w:rsidR="00314BD1" w:rsidRDefault="00314BD1" w:rsidP="00314BD1">
      <w:pPr>
        <w:tabs>
          <w:tab w:val="left" w:pos="3918"/>
        </w:tabs>
      </w:pPr>
    </w:p>
    <w:p w14:paraId="2A5BD5A3" w14:textId="77777777" w:rsidR="00314BD1" w:rsidRDefault="00314BD1" w:rsidP="00314BD1">
      <w:pPr>
        <w:tabs>
          <w:tab w:val="left" w:pos="3918"/>
        </w:tabs>
      </w:pPr>
    </w:p>
    <w:p w14:paraId="201F86CA" w14:textId="77777777" w:rsidR="00314BD1" w:rsidRDefault="00314BD1" w:rsidP="00314BD1">
      <w:pPr>
        <w:tabs>
          <w:tab w:val="left" w:pos="3918"/>
        </w:tabs>
      </w:pPr>
    </w:p>
    <w:p w14:paraId="7482AC2D" w14:textId="77777777" w:rsidR="00314BD1" w:rsidRDefault="00314BD1" w:rsidP="00314BD1">
      <w:pPr>
        <w:tabs>
          <w:tab w:val="left" w:pos="3918"/>
        </w:tabs>
      </w:pPr>
    </w:p>
    <w:p w14:paraId="54142E69" w14:textId="77777777" w:rsidR="00314BD1" w:rsidRDefault="00314BD1" w:rsidP="00314BD1">
      <w:pPr>
        <w:tabs>
          <w:tab w:val="left" w:pos="3918"/>
        </w:tabs>
      </w:pPr>
    </w:p>
    <w:p w14:paraId="254559EC" w14:textId="77777777" w:rsidR="00424D25" w:rsidRDefault="00424D25" w:rsidP="00314BD1">
      <w:pPr>
        <w:tabs>
          <w:tab w:val="left" w:pos="3918"/>
        </w:tabs>
      </w:pPr>
    </w:p>
    <w:p w14:paraId="6C2E43A9" w14:textId="3BEE4E6B" w:rsidR="00424D25" w:rsidRDefault="00424D25" w:rsidP="00314BD1">
      <w:pPr>
        <w:tabs>
          <w:tab w:val="left" w:pos="3918"/>
        </w:tabs>
      </w:pPr>
    </w:p>
    <w:p w14:paraId="45E68AAD" w14:textId="40432EF8" w:rsidR="00303CDB" w:rsidRDefault="00424D25" w:rsidP="00424D25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14:paraId="6C6DC099" w14:textId="4982ABFC" w:rsidR="001419B0" w:rsidRDefault="001419B0" w:rsidP="00424D25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1C572F" w14:textId="64F476A8" w:rsidR="001419B0" w:rsidRPr="004D7E81" w:rsidRDefault="001419B0" w:rsidP="001419B0">
      <w:pPr>
        <w:pStyle w:val="Default"/>
        <w:numPr>
          <w:ilvl w:val="0"/>
          <w:numId w:val="8"/>
        </w:numPr>
        <w:jc w:val="both"/>
      </w:pPr>
      <w:bookmarkStart w:id="0" w:name="_GoBack"/>
      <w:r w:rsidRPr="004D7E81">
        <w:t>Дополнительная общеобразовательная программа</w:t>
      </w:r>
      <w:r w:rsidRPr="001419B0">
        <w:t xml:space="preserve"> «Баскетбол»</w:t>
      </w:r>
      <w:r>
        <w:t xml:space="preserve"> </w:t>
      </w:r>
      <w:r w:rsidRPr="004D7E81">
        <w:t xml:space="preserve">составлена на основе следующих документов: </w:t>
      </w:r>
    </w:p>
    <w:p w14:paraId="25498D8D" w14:textId="77777777" w:rsidR="001419B0" w:rsidRDefault="001419B0" w:rsidP="001419B0">
      <w:pPr>
        <w:pStyle w:val="Default"/>
        <w:numPr>
          <w:ilvl w:val="0"/>
          <w:numId w:val="8"/>
        </w:numPr>
        <w:ind w:left="1080"/>
        <w:jc w:val="both"/>
      </w:pPr>
      <w:r w:rsidRPr="004D7E81">
        <w:t xml:space="preserve">Конвенция ООН о правах ребенка. </w:t>
      </w:r>
    </w:p>
    <w:p w14:paraId="11C82E25" w14:textId="77777777" w:rsidR="001419B0" w:rsidRPr="004D7E81" w:rsidRDefault="001419B0" w:rsidP="001419B0">
      <w:pPr>
        <w:pStyle w:val="Default"/>
        <w:numPr>
          <w:ilvl w:val="0"/>
          <w:numId w:val="8"/>
        </w:numPr>
        <w:ind w:left="1080"/>
        <w:jc w:val="both"/>
      </w:pPr>
      <w:r w:rsidRPr="004D7E81">
        <w:t xml:space="preserve">Федеральный проект «Успех каждого ребенка» </w:t>
      </w:r>
    </w:p>
    <w:p w14:paraId="479F05B3" w14:textId="77777777" w:rsidR="001419B0" w:rsidRPr="004D7E81" w:rsidRDefault="001419B0" w:rsidP="001419B0">
      <w:pPr>
        <w:pStyle w:val="Default"/>
        <w:jc w:val="both"/>
      </w:pPr>
    </w:p>
    <w:p w14:paraId="3AAA9013" w14:textId="77777777" w:rsidR="001419B0" w:rsidRPr="00CD75E6" w:rsidRDefault="001419B0" w:rsidP="001419B0">
      <w:pPr>
        <w:pStyle w:val="Default"/>
        <w:numPr>
          <w:ilvl w:val="0"/>
          <w:numId w:val="9"/>
        </w:numPr>
        <w:jc w:val="both"/>
      </w:pPr>
      <w:r w:rsidRPr="00CD75E6">
        <w:rPr>
          <w:b/>
          <w:bCs/>
        </w:rPr>
        <w:t>Федеральный закон от 29.12.2012 № 273-ФЗ «Об образовании в Российской Федерации»</w:t>
      </w:r>
      <w:r w:rsidRPr="00CD75E6">
        <w:t> (с актуальными изменениями). Это фундамент — закон задаёт общие правовые рамки для всей сферы.</w:t>
      </w:r>
    </w:p>
    <w:p w14:paraId="3C65FFE5" w14:textId="77777777" w:rsidR="001419B0" w:rsidRPr="00CD75E6" w:rsidRDefault="001419B0" w:rsidP="001419B0">
      <w:pPr>
        <w:pStyle w:val="Default"/>
        <w:numPr>
          <w:ilvl w:val="0"/>
          <w:numId w:val="9"/>
        </w:numPr>
        <w:jc w:val="both"/>
      </w:pPr>
      <w:r w:rsidRPr="00CD75E6">
        <w:rPr>
          <w:b/>
          <w:bCs/>
        </w:rPr>
        <w:t>Концепция развития дополнительного образования детей до 2030 года</w:t>
      </w:r>
      <w:r w:rsidRPr="00CD75E6">
        <w:t> (утверждена распоряжением Правительства РФ от 31.03.2022 № 678-р). Она определяет стратегические цели и векторы развития отрасли.</w:t>
      </w:r>
    </w:p>
    <w:p w14:paraId="3016C99C" w14:textId="77777777" w:rsidR="001419B0" w:rsidRPr="00CD75E6" w:rsidRDefault="001419B0" w:rsidP="001419B0">
      <w:pPr>
        <w:pStyle w:val="Default"/>
        <w:numPr>
          <w:ilvl w:val="0"/>
          <w:numId w:val="9"/>
        </w:numPr>
        <w:jc w:val="both"/>
      </w:pPr>
      <w:r w:rsidRPr="00CD75E6">
        <w:rPr>
          <w:b/>
          <w:bCs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CD75E6">
        <w:t>. В нём прописаны конкретные правила реализации программ: как планировать занятия, оформлять документацию, оценивать результаты.</w:t>
      </w:r>
    </w:p>
    <w:p w14:paraId="75414235" w14:textId="77777777" w:rsidR="001419B0" w:rsidRPr="00CD75E6" w:rsidRDefault="001419B0" w:rsidP="001419B0">
      <w:pPr>
        <w:pStyle w:val="Default"/>
        <w:numPr>
          <w:ilvl w:val="0"/>
          <w:numId w:val="9"/>
        </w:numPr>
        <w:jc w:val="both"/>
      </w:pPr>
      <w:r w:rsidRPr="00CD75E6">
        <w:rPr>
          <w:b/>
          <w:bCs/>
        </w:rPr>
        <w:t>Санитарные правила.</w:t>
      </w:r>
      <w:r w:rsidRPr="00CD75E6">
        <w:t> В 2026 году актуальны, например, </w:t>
      </w:r>
      <w:r w:rsidRPr="00CD75E6">
        <w:rPr>
          <w:b/>
          <w:bCs/>
        </w:rPr>
        <w:t>СП 2.4.2.4283-26</w:t>
      </w:r>
      <w:r w:rsidRPr="00CD75E6">
        <w:t> («Санитарно-эпидемиологические требования к организациям воспитания и обучения, отдыха и оздоровления детей и молодёжи», утверждены постановлением Главного государственного санитарного врача РФ от 02.06.2026 № 19). Они регулируют условия проведения занятий, требования к безопасности помещений и т.п.</w:t>
      </w:r>
    </w:p>
    <w:bookmarkEnd w:id="0"/>
    <w:p w14:paraId="3862F86C" w14:textId="64FCC5F4" w:rsidR="00424D25" w:rsidRDefault="00424D25" w:rsidP="001419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42FCE7" w14:textId="77777777" w:rsidR="001419B0" w:rsidRPr="001419B0" w:rsidRDefault="001419B0" w:rsidP="001419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E11E73" w14:textId="77777777" w:rsidR="00314BD1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Систематические занятия </w:t>
      </w:r>
      <w:r w:rsidR="007B486E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баскетболом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способствуют повышению общего уровня двигательной активности детей, служат важным фактором компенсации гиподинамии, что, безусловно, положительно скажется на состоянии здоровья подрастающего поколения. В результате занятий </w:t>
      </w:r>
      <w:r w:rsidR="007B486E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баскетболом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укрепляется опорно-двигательный аппарат, укрепляются мышцы, улучшается работа кровеносной и дыхательной систем. Развивается ловкость, координация, быстрота реакции, игровое мышление, повышаются скоростно-силовые характеристики и выносливость, укрепляются морально-волевые качества игрока. Постоянно растущие требования нацеливают тренеров-преподавателей на поиск новых форм организации занятий, на использование дополнительных резервов для качественного подъёма результатов своей работы.</w:t>
      </w:r>
    </w:p>
    <w:p w14:paraId="225A0C1A" w14:textId="77777777" w:rsidR="00314BD1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Дополнительная общеразвивающая программа  в  области физической  культуры и  спорта  по  </w:t>
      </w:r>
      <w:r w:rsidR="007B486E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баскетболу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 </w:t>
      </w:r>
      <w:r w:rsidRPr="0042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физкультурно-спортивную  направленность.</w:t>
      </w:r>
    </w:p>
    <w:p w14:paraId="738F119E" w14:textId="77777777" w:rsidR="00314BD1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24D25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направлена на оздоровление и физическое развитие детей, на формирование таких физических и психологических качеств и способностей, которые позволят о</w:t>
      </w:r>
      <w:r w:rsidR="007B486E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сваивать баскетбольные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навыки. Программа рассчитана на работу с учащимися в спортивно-оздоровительных группах (СОГ).  Возрастные группы </w:t>
      </w:r>
      <w:r w:rsidR="00D777E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10-17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</w:t>
      </w:r>
    </w:p>
    <w:p w14:paraId="52A3C1E0" w14:textId="77777777" w:rsid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Новизна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заключается в том, что в ней введен раздел «Техническая и тактическая подготовка игры в</w:t>
      </w:r>
      <w:r w:rsidR="007B486E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баскетбол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благодаря чему введено большее количество учебных часов на разучивание и совершенствование технико-тактических приемов, что позволяет привлечь как можно больше учащихся к занятиям по </w:t>
      </w:r>
      <w:r w:rsidR="007B486E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баскетболу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привить им любовь к этому виду спорта.</w:t>
      </w:r>
    </w:p>
    <w:p w14:paraId="6F51825E" w14:textId="77777777" w:rsidR="00314BD1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Актуальность 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состоит в решении проблемы более качественного физического развития детей посредством </w:t>
      </w:r>
      <w:r w:rsidR="007B486E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баскетбола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, т.к. в основу программы положены нормативные требования по физической и технической подготовке, данные научных исследований и спортивной практики, опыт педагогов физической культуры и спорта.</w:t>
      </w:r>
    </w:p>
    <w:p w14:paraId="250341BE" w14:textId="77777777" w:rsidR="00424D25" w:rsidRDefault="00424D25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FDD797" w14:textId="77777777" w:rsidR="00314BD1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Цель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физической культуры личности в процессе всестороннего развития физических качеств учащихся, овладения техникой и тактикой игры в </w:t>
      </w:r>
      <w:r w:rsidR="00D777E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баскетбол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ее основными правилами.</w:t>
      </w:r>
    </w:p>
    <w:p w14:paraId="0514AB60" w14:textId="77777777" w:rsidR="001419B0" w:rsidRDefault="00424D25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</w:p>
    <w:p w14:paraId="0D446CDD" w14:textId="34ED0CE6" w:rsidR="00314BD1" w:rsidRPr="00424D25" w:rsidRDefault="00424D25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Задачи</w:t>
      </w:r>
      <w:r w:rsidR="00314BD1" w:rsidRPr="00424D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14:paraId="151105D2" w14:textId="77777777" w:rsidR="00314BD1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</w:p>
    <w:p w14:paraId="49191138" w14:textId="77777777" w:rsidR="00314BD1" w:rsidRPr="00424D25" w:rsidRDefault="00314BD1" w:rsidP="00424D2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необходимых теоретических знаний;</w:t>
      </w:r>
    </w:p>
    <w:p w14:paraId="61B67991" w14:textId="77777777" w:rsidR="00314BD1" w:rsidRPr="00424D25" w:rsidRDefault="00314BD1" w:rsidP="00424D2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технике и тактике игры;</w:t>
      </w:r>
    </w:p>
    <w:p w14:paraId="3062A2EB" w14:textId="77777777" w:rsidR="00314BD1" w:rsidRPr="00424D25" w:rsidRDefault="00314BD1" w:rsidP="00424D2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приемам и методам контроля физической нагрузки при самостоятельных занятиях.</w:t>
      </w:r>
    </w:p>
    <w:p w14:paraId="5310D2C8" w14:textId="77777777" w:rsidR="00314BD1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</w:p>
    <w:p w14:paraId="47733273" w14:textId="77777777" w:rsidR="00314BD1" w:rsidRPr="00424D25" w:rsidRDefault="00314BD1" w:rsidP="00424D2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моральных и волевых качеств;</w:t>
      </w:r>
    </w:p>
    <w:p w14:paraId="29633FEB" w14:textId="77777777" w:rsidR="00314BD1" w:rsidRPr="00424D25" w:rsidRDefault="00314BD1" w:rsidP="00424D2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выработка организаторских навыков и умения действовать в коллективе, воспитание ответственности, дисциплинированности, взаимопомощи;</w:t>
      </w:r>
    </w:p>
    <w:p w14:paraId="5F97E18D" w14:textId="77777777" w:rsidR="00314BD1" w:rsidRPr="00424D25" w:rsidRDefault="00314BD1" w:rsidP="00424D2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у учащихся устойчивого интереса к занятиям </w:t>
      </w:r>
      <w:r w:rsidR="00D777E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баскетболом</w:t>
      </w: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0B4CD7D" w14:textId="77777777" w:rsidR="00314BD1" w:rsidRPr="00424D25" w:rsidRDefault="00314BD1" w:rsidP="00424D2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потребности к ведению здорового образа жизни, укреплению здоровья.</w:t>
      </w:r>
    </w:p>
    <w:p w14:paraId="133C2A80" w14:textId="77777777" w:rsidR="00314BD1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</w:p>
    <w:p w14:paraId="06372E2B" w14:textId="77777777" w:rsidR="00314BD1" w:rsidRPr="00424D25" w:rsidRDefault="00314BD1" w:rsidP="00424D2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физических способностей (силовых, скоростных, скоростно-силовых, координационных, выносливости, гибкости);</w:t>
      </w:r>
    </w:p>
    <w:p w14:paraId="0DF2EDE8" w14:textId="77777777" w:rsidR="00314BD1" w:rsidRPr="00424D25" w:rsidRDefault="00314BD1" w:rsidP="00424D2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технической и тактической подготовленности в данном виде спорта;</w:t>
      </w:r>
    </w:p>
    <w:p w14:paraId="3B9D9F4B" w14:textId="77777777" w:rsidR="00314BD1" w:rsidRPr="00424D25" w:rsidRDefault="00314BD1" w:rsidP="00424D2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навыков и умений игры.</w:t>
      </w:r>
    </w:p>
    <w:p w14:paraId="28F4DB10" w14:textId="77777777" w:rsidR="00424D25" w:rsidRDefault="00424D25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484ADFB" w14:textId="77777777" w:rsidR="00314BD1" w:rsidRPr="00424D25" w:rsidRDefault="00424D25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Режим занятий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D777E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4 часа</w:t>
      </w:r>
      <w:r w:rsidR="00303CDB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неделю, </w:t>
      </w:r>
      <w:r w:rsidR="00314BD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77E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136</w:t>
      </w:r>
      <w:r w:rsidR="00314BD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год,  </w:t>
      </w:r>
      <w:r w:rsidR="00B04CA6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тренировок  </w:t>
      </w:r>
      <w:r w:rsidR="00314BD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  </w:t>
      </w:r>
      <w:r w:rsidR="00320B43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="00314BD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разовых занятиях в неделю (продолжительность одного за</w:t>
      </w:r>
      <w:r w:rsidR="00320B43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нятия – 80 минут (2 по 40</w:t>
      </w:r>
      <w:r w:rsidR="00314BD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мин),  с обязательным дес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ятиминутным  перерывом</w:t>
      </w:r>
      <w:r w:rsidR="00314BD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11366BB" w14:textId="77777777" w:rsidR="00314BD1" w:rsidRPr="00424D25" w:rsidRDefault="00320B43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2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формы</w:t>
      </w:r>
      <w:r w:rsidR="00314BD1" w:rsidRPr="0042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42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4BD1" w:rsidRPr="0042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4BD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учебно-тренировочные занятия;</w:t>
      </w:r>
      <w:r w:rsid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4BD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теоретические занятия (в форме бесед, лекций);</w:t>
      </w:r>
      <w:r w:rsid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4BD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спортивных соревнованиях и мероприятиях;</w:t>
      </w:r>
      <w:r w:rsid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4BD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тестирование и контроль.</w:t>
      </w:r>
    </w:p>
    <w:p w14:paraId="6058C0AA" w14:textId="77777777" w:rsidR="00424D25" w:rsidRDefault="00424D25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7E42475" w14:textId="77777777" w:rsidR="00424D25" w:rsidRPr="00424D25" w:rsidRDefault="00424D25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 результаты</w:t>
      </w:r>
    </w:p>
    <w:p w14:paraId="1657749F" w14:textId="77777777" w:rsidR="00314BD1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Формирование знаний, умений и навыков в избранном виде спорта, вовлечение в систему регулярных занятий;</w:t>
      </w:r>
    </w:p>
    <w:p w14:paraId="3421C29E" w14:textId="77777777" w:rsidR="00314BD1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2. Улучшение состояния здоровья, повышение уровня физической подготовленности и гармоничное развитие в соответствии с индивидуальными особенностями обучающихся;</w:t>
      </w:r>
    </w:p>
    <w:p w14:paraId="0E33EC7C" w14:textId="77777777" w:rsidR="00314BD1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Выполнение объемов тренировочных нагрузок, предусмотренных программными требованиями;</w:t>
      </w:r>
    </w:p>
    <w:p w14:paraId="790416A7" w14:textId="77777777" w:rsidR="00314BD1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Освоение основ знаний в области гигиены и первой медицинской помощи, а также овладение теоретическими основами физической культуры и навыков самоконтроля.</w:t>
      </w:r>
    </w:p>
    <w:p w14:paraId="2CE5FB0E" w14:textId="77777777" w:rsidR="00424D25" w:rsidRPr="00424D25" w:rsidRDefault="00424D25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D21A1" w14:textId="77777777" w:rsidR="00424D25" w:rsidRDefault="00424D25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314BD1" w:rsidRPr="0042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онтроль</w:t>
      </w:r>
      <w:r w:rsidR="00314BD1"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 состоянием физического развития, физической подготовленности обучающихся определяется контрольными испытаниями.</w:t>
      </w:r>
    </w:p>
    <w:p w14:paraId="775FD349" w14:textId="77777777" w:rsidR="00424D25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32398165" w14:textId="77777777" w:rsidR="00424D25" w:rsidRPr="00424D25" w:rsidRDefault="00424D25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Pr="00424D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 работы</w:t>
      </w:r>
      <w:r w:rsidRPr="00424D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данной деятельности отслеживается в наблюдениях за работоспособностью, мотивацией, посещением занятий обучающихся, динамикой роста индивидуальных показателей физической подготовленности обучающихся (тестирование, контрольные игры, соревнования и т.д.). По окончании учебного года уровень знаний, умений и навыков обучающихся должен соответствовать требованиям контрольно-переводных нормативов.</w:t>
      </w:r>
    </w:p>
    <w:p w14:paraId="6325CC7E" w14:textId="77777777" w:rsidR="00303CDB" w:rsidRPr="00424D25" w:rsidRDefault="00314BD1" w:rsidP="00424D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4D021720" w14:textId="77777777" w:rsidR="001419B0" w:rsidRDefault="001419B0" w:rsidP="00424D25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22CA31" w14:textId="77777777" w:rsidR="001419B0" w:rsidRDefault="001419B0" w:rsidP="00424D25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22DE95" w14:textId="643E1119" w:rsidR="00314BD1" w:rsidRDefault="00303CDB" w:rsidP="00424D25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D25">
        <w:rPr>
          <w:rFonts w:ascii="Times New Roman" w:hAnsi="Times New Roman" w:cs="Times New Roman"/>
          <w:b/>
          <w:sz w:val="24"/>
          <w:szCs w:val="24"/>
        </w:rPr>
        <w:lastRenderedPageBreak/>
        <w:t>У</w:t>
      </w:r>
      <w:r w:rsidR="00424D25">
        <w:rPr>
          <w:rFonts w:ascii="Times New Roman" w:hAnsi="Times New Roman" w:cs="Times New Roman"/>
          <w:b/>
          <w:sz w:val="24"/>
          <w:szCs w:val="24"/>
        </w:rPr>
        <w:t>чебно-тематический план</w:t>
      </w:r>
    </w:p>
    <w:p w14:paraId="20C1C7AF" w14:textId="77777777" w:rsidR="00424D25" w:rsidRPr="00424D25" w:rsidRDefault="00424D25" w:rsidP="00424D25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9039" w:type="dxa"/>
        <w:tblLook w:val="04A0" w:firstRow="1" w:lastRow="0" w:firstColumn="1" w:lastColumn="0" w:noHBand="0" w:noVBand="1"/>
      </w:tblPr>
      <w:tblGrid>
        <w:gridCol w:w="749"/>
        <w:gridCol w:w="3471"/>
        <w:gridCol w:w="788"/>
        <w:gridCol w:w="963"/>
        <w:gridCol w:w="1261"/>
        <w:gridCol w:w="1807"/>
      </w:tblGrid>
      <w:tr w:rsidR="00BC7999" w:rsidRPr="00424D25" w14:paraId="31848072" w14:textId="77777777" w:rsidTr="008425D7">
        <w:tc>
          <w:tcPr>
            <w:tcW w:w="749" w:type="dxa"/>
            <w:vMerge w:val="restart"/>
          </w:tcPr>
          <w:p w14:paraId="451637FA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71" w:type="dxa"/>
            <w:vMerge w:val="restart"/>
          </w:tcPr>
          <w:p w14:paraId="006E3C87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3012" w:type="dxa"/>
            <w:gridSpan w:val="3"/>
          </w:tcPr>
          <w:p w14:paraId="2014BE31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07" w:type="dxa"/>
            <w:vMerge w:val="restart"/>
          </w:tcPr>
          <w:p w14:paraId="56D12BA7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 аттестации и контроля</w:t>
            </w:r>
          </w:p>
        </w:tc>
      </w:tr>
      <w:tr w:rsidR="00BC7999" w:rsidRPr="00424D25" w14:paraId="0CE15289" w14:textId="77777777" w:rsidTr="008425D7">
        <w:tc>
          <w:tcPr>
            <w:tcW w:w="749" w:type="dxa"/>
            <w:vMerge/>
          </w:tcPr>
          <w:p w14:paraId="43405E3F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14:paraId="176C5FA5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8" w:type="dxa"/>
          </w:tcPr>
          <w:p w14:paraId="339DFEBB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63" w:type="dxa"/>
          </w:tcPr>
          <w:p w14:paraId="4F4211D7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261" w:type="dxa"/>
          </w:tcPr>
          <w:p w14:paraId="34B35101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807" w:type="dxa"/>
            <w:vMerge/>
          </w:tcPr>
          <w:p w14:paraId="5E375C6B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C7999" w:rsidRPr="00424D25" w14:paraId="64D53F69" w14:textId="77777777" w:rsidTr="008425D7">
        <w:tc>
          <w:tcPr>
            <w:tcW w:w="749" w:type="dxa"/>
          </w:tcPr>
          <w:p w14:paraId="3B280732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09A8D033" w14:textId="77777777" w:rsidR="00BC7999" w:rsidRPr="00424D25" w:rsidRDefault="00BC7999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788" w:type="dxa"/>
          </w:tcPr>
          <w:p w14:paraId="2C47EF7F" w14:textId="77777777" w:rsidR="00BC7999" w:rsidRPr="00424D25" w:rsidRDefault="00BC7999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3" w:type="dxa"/>
          </w:tcPr>
          <w:p w14:paraId="5EBBB31A" w14:textId="77777777" w:rsidR="00BC7999" w:rsidRPr="00424D25" w:rsidRDefault="00003802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61" w:type="dxa"/>
          </w:tcPr>
          <w:p w14:paraId="61D2CFB9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14:paraId="6F77DFE5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C7999" w:rsidRPr="00424D25" w14:paraId="35EAE261" w14:textId="77777777" w:rsidTr="008425D7">
        <w:tc>
          <w:tcPr>
            <w:tcW w:w="749" w:type="dxa"/>
          </w:tcPr>
          <w:p w14:paraId="63EE9CA6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53FC6FA9" w14:textId="77777777" w:rsidR="00BC7999" w:rsidRPr="00424D25" w:rsidRDefault="00BC7999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Общая  физическая подготовка</w:t>
            </w:r>
          </w:p>
        </w:tc>
        <w:tc>
          <w:tcPr>
            <w:tcW w:w="788" w:type="dxa"/>
          </w:tcPr>
          <w:p w14:paraId="16547AB1" w14:textId="77777777" w:rsidR="00BC7999" w:rsidRPr="00424D25" w:rsidRDefault="00B04CA6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63" w:type="dxa"/>
          </w:tcPr>
          <w:p w14:paraId="41F3990A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3942EC13" w14:textId="77777777" w:rsidR="00BC7999" w:rsidRPr="00424D25" w:rsidRDefault="00B04CA6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807" w:type="dxa"/>
          </w:tcPr>
          <w:p w14:paraId="57676DC4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C7999" w:rsidRPr="00424D25" w14:paraId="70DE0E9E" w14:textId="77777777" w:rsidTr="008425D7">
        <w:tc>
          <w:tcPr>
            <w:tcW w:w="749" w:type="dxa"/>
          </w:tcPr>
          <w:p w14:paraId="0EFB657A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5D70C2AC" w14:textId="77777777" w:rsidR="00BC7999" w:rsidRPr="00424D25" w:rsidRDefault="00BC7999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788" w:type="dxa"/>
          </w:tcPr>
          <w:p w14:paraId="49E93A05" w14:textId="77777777" w:rsidR="00BC7999" w:rsidRPr="00424D25" w:rsidRDefault="00B04CA6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63" w:type="dxa"/>
          </w:tcPr>
          <w:p w14:paraId="13639D1F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6F8F76CA" w14:textId="77777777" w:rsidR="00BC7999" w:rsidRPr="00424D25" w:rsidRDefault="00B04CA6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807" w:type="dxa"/>
          </w:tcPr>
          <w:p w14:paraId="6DCD1CFD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C7999" w:rsidRPr="00424D25" w14:paraId="49D66789" w14:textId="77777777" w:rsidTr="008425D7">
        <w:tc>
          <w:tcPr>
            <w:tcW w:w="749" w:type="dxa"/>
          </w:tcPr>
          <w:p w14:paraId="11E3B538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67ABD585" w14:textId="77777777" w:rsidR="00BC7999" w:rsidRPr="00424D25" w:rsidRDefault="00BC7999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Техническая и тактическая подготовка</w:t>
            </w:r>
          </w:p>
        </w:tc>
        <w:tc>
          <w:tcPr>
            <w:tcW w:w="788" w:type="dxa"/>
          </w:tcPr>
          <w:p w14:paraId="462B47A7" w14:textId="77777777" w:rsidR="00BC7999" w:rsidRPr="00424D25" w:rsidRDefault="00B04CA6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63" w:type="dxa"/>
          </w:tcPr>
          <w:p w14:paraId="0568A092" w14:textId="77777777" w:rsidR="00BC7999" w:rsidRPr="00424D25" w:rsidRDefault="00B04CA6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61" w:type="dxa"/>
          </w:tcPr>
          <w:p w14:paraId="19E4BEC8" w14:textId="77777777" w:rsidR="00BC7999" w:rsidRPr="00424D25" w:rsidRDefault="00B04CA6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807" w:type="dxa"/>
          </w:tcPr>
          <w:p w14:paraId="7777CBE7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7999" w:rsidRPr="00424D25" w14:paraId="4D6EC692" w14:textId="77777777" w:rsidTr="008425D7">
        <w:tc>
          <w:tcPr>
            <w:tcW w:w="749" w:type="dxa"/>
          </w:tcPr>
          <w:p w14:paraId="414ECE1B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0745CBC3" w14:textId="77777777" w:rsidR="00BC7999" w:rsidRPr="00424D25" w:rsidRDefault="00BC7999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Игровая подготовка</w:t>
            </w:r>
          </w:p>
        </w:tc>
        <w:tc>
          <w:tcPr>
            <w:tcW w:w="788" w:type="dxa"/>
          </w:tcPr>
          <w:p w14:paraId="1BA6A52D" w14:textId="77777777" w:rsidR="00BC7999" w:rsidRPr="00424D25" w:rsidRDefault="00B04CA6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63" w:type="dxa"/>
          </w:tcPr>
          <w:p w14:paraId="631B5EB3" w14:textId="77777777" w:rsidR="00BC7999" w:rsidRPr="00424D25" w:rsidRDefault="00B04CA6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2C0CF170" w14:textId="77777777" w:rsidR="00BC7999" w:rsidRPr="00424D25" w:rsidRDefault="00B04CA6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807" w:type="dxa"/>
          </w:tcPr>
          <w:p w14:paraId="07972B8F" w14:textId="77777777" w:rsidR="00BC7999" w:rsidRPr="00424D25" w:rsidRDefault="00E42AE6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 </w:t>
            </w:r>
          </w:p>
        </w:tc>
      </w:tr>
      <w:tr w:rsidR="00BC7999" w:rsidRPr="00424D25" w14:paraId="17ED140A" w14:textId="77777777" w:rsidTr="008425D7">
        <w:tc>
          <w:tcPr>
            <w:tcW w:w="749" w:type="dxa"/>
          </w:tcPr>
          <w:p w14:paraId="2DC49CAB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6ABB067D" w14:textId="77777777" w:rsidR="00BC7999" w:rsidRPr="00424D25" w:rsidRDefault="00BC7999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788" w:type="dxa"/>
          </w:tcPr>
          <w:p w14:paraId="23F4D65C" w14:textId="77777777" w:rsidR="00BC7999" w:rsidRPr="00424D25" w:rsidRDefault="00003802" w:rsidP="00424D2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25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963" w:type="dxa"/>
          </w:tcPr>
          <w:p w14:paraId="02D03EF3" w14:textId="77777777" w:rsidR="00BC7999" w:rsidRPr="00424D25" w:rsidRDefault="00B04CA6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14:paraId="0A0B943F" w14:textId="77777777" w:rsidR="00BC7999" w:rsidRPr="00424D25" w:rsidRDefault="00B04CA6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D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1807" w:type="dxa"/>
          </w:tcPr>
          <w:p w14:paraId="7942EF8E" w14:textId="77777777" w:rsidR="00BC7999" w:rsidRPr="00424D25" w:rsidRDefault="00BC7999" w:rsidP="00424D25">
            <w:pPr>
              <w:tabs>
                <w:tab w:val="left" w:pos="2730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D2678C1" w14:textId="77777777" w:rsidR="00314BD1" w:rsidRPr="00424D25" w:rsidRDefault="00314BD1" w:rsidP="00424D25">
      <w:pPr>
        <w:tabs>
          <w:tab w:val="left" w:pos="3918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7F37C00" w14:textId="77777777" w:rsidR="00314BD1" w:rsidRPr="00424D25" w:rsidRDefault="00424D25" w:rsidP="00424D25">
      <w:pPr>
        <w:tabs>
          <w:tab w:val="left" w:pos="3918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D25">
        <w:rPr>
          <w:rFonts w:ascii="Times New Roman" w:hAnsi="Times New Roman" w:cs="Times New Roman"/>
          <w:b/>
          <w:sz w:val="24"/>
          <w:szCs w:val="24"/>
        </w:rPr>
        <w:t>Содержание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курса</w:t>
      </w:r>
    </w:p>
    <w:p w14:paraId="62E8D773" w14:textId="77777777" w:rsidR="00E42AE6" w:rsidRPr="00424D25" w:rsidRDefault="00E42AE6" w:rsidP="00424D25">
      <w:pPr>
        <w:spacing w:after="0" w:line="240" w:lineRule="auto"/>
        <w:ind w:left="426"/>
        <w:contextualSpacing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9E539C" w14:textId="77777777" w:rsidR="00C90D26" w:rsidRPr="00424D25" w:rsidRDefault="00C90D26" w:rsidP="00424D2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Теоретическая  подготовка</w:t>
      </w:r>
    </w:p>
    <w:p w14:paraId="69FA52AC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bCs/>
          <w:sz w:val="24"/>
          <w:szCs w:val="24"/>
        </w:rPr>
        <w:t>Физическая культура и спорт в России</w:t>
      </w:r>
    </w:p>
    <w:p w14:paraId="434289DE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Массовые виды спорта, их развитие в Российской Федерации.</w:t>
      </w:r>
    </w:p>
    <w:p w14:paraId="6AAFED60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Физическая культура в системе народного образования. Единая всероссийская спортивная классификация и ее значение для развития спорта в России. Разрядные нормы и требования по футболу. Международное спортивное движение. Олимпийские игры. Российские спортсмены в борьбе за завоевание мирового первенства.</w:t>
      </w:r>
    </w:p>
    <w:p w14:paraId="7A327302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Развитие баскетбола в России и за рубежом</w:t>
      </w:r>
    </w:p>
    <w:p w14:paraId="7C730C95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Краткая характеристика баскетбола как средства физического воспитания. История возникновения баскетбола в России и развитие его. Всероссийские соревнования по баскетболу: чемпионат и Кубок России. Участие российских футболистов в международных соревнованиях (Чемпионат и Кубок Европы, мира, олимпийские игры). Всероссийские и международные юношеские соревнования. Современный баскетбол и пути его дальнейшего развития. Федерация баскетбола России, ФИБА. Лучшие российские команды, тренеры и игроки.</w:t>
      </w:r>
    </w:p>
    <w:p w14:paraId="64B6AFE1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863F67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Гигиенические знания и навыки. Закаливание. режим и питание спортсмена. </w:t>
      </w:r>
    </w:p>
    <w:p w14:paraId="6C3B2523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Гигиена:</w:t>
      </w:r>
      <w:r w:rsidRPr="00424D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>Общее понятие о гигиене. Личная гигиена: уход за кожей, волосами, ногтями, ногами. Гигиена полости рта. Гигиеническое значение водных процедур (умывание, душ, баня, купание). Гигиена сна.</w:t>
      </w:r>
      <w:r w:rsidRPr="00424D2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>Гигиенические основы режима труда, отдыха и занятий спортом. Режим дня.</w:t>
      </w:r>
      <w:r w:rsidRPr="00424D2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>Значение правильного режима для юного спортсмена. Гигиенические требования, предъявляемые к местам занятий по баскетболу.</w:t>
      </w:r>
    </w:p>
    <w:p w14:paraId="340C9DEF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Закаливание:</w:t>
      </w:r>
      <w:r w:rsidRPr="00424D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>Его значение для повышения работоспособности человека и увеличения сопротивляемости организма к простудным заболеваниям; роль закаливания в занятиях спортом. Гигиенические основы закаливания, средства закаливания и методика их применения в занятиях баскетболом. Использование естественных природных сил (солнца, воздуха и воды) для закаливания организма.</w:t>
      </w:r>
    </w:p>
    <w:p w14:paraId="6313BB27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Питание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: Значение питания как фактора борьбы за здоровье. Понятие об основном обмене, энергетических тратах при различных физических нагрузках, восстановлении белков, углеводов, жиров, минеральных солей и витаминов. Понятие о калорийности и усвояемости пищи. </w:t>
      </w:r>
    </w:p>
    <w:p w14:paraId="06FFC580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   Сведения о строении человека.</w:t>
      </w:r>
    </w:p>
    <w:p w14:paraId="1D487C6B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Краткие сведения об опорно-мышечном аппарате (кости, суставы, мышцы), строение. Совершенствование функций мышечной системы. Строение и функции внутренних органов, органов дыхания и кровообращения, органов пищеварения и нервной 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 xml:space="preserve">системы. Влияние физических упражнений на развитие и состояние различных органов и систем организма. </w:t>
      </w:r>
    </w:p>
    <w:p w14:paraId="00D9E234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Врачебный контроль и самоконтроль, оказание первой помощи.</w:t>
      </w:r>
    </w:p>
    <w:p w14:paraId="41C78363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Врачебный контроль и самоконтроль при занятиях футболом. Значение и содержание самоконтроля. Объективные данные самоконтроля: вес, динамометрия, спирометрия, кровяное давление. Субъективные данные: самочувствие, сон, аппетит, работоспособность, настроение. Дневник самоконтроля. Понятие о «спортивной форме», утомлении, переутомлении. Меры предупреждения переутомления. Значение активного отдыха для спортсмена. Понятие о травмах. Особенности спортивного травматизма. Причины травм и их профилактика применительно к занятиям баскетболом. Оказание первой помощи до врача. Раны и их разновидности. Ушибы, растяжения и разрывы связок, мышц и сухожилий. Кровотечения и их виды. Вывихи. Повреждения костей: ушибы, переломы (закрытые и открытые). Действие низкой температуры: обморожение, общее замерзание. Действие высокой температуры: ожог, солнечный удар, тепловой удар. Оказание первой помощи при травмах, обмороке, шоке. Способы остановки кровотечения, перевязки, наложения первичной шины. Первая помощь утопающему. Приемы искусственного дыхания. Транспортировка пострадавших. </w:t>
      </w:r>
    </w:p>
    <w:p w14:paraId="1E084409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Основы техники и тактики игры в баскетбол:</w:t>
      </w:r>
    </w:p>
    <w:p w14:paraId="3E26CEC2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>Понятие о спортивной технике. Взаимосвязь технической, тактической и физической подготовки баскетболистов. Классификация и терминология технических приемов. Высокая техника владения мячом – основа спортивного мастерства. Качественные показатели индивидуальной техники владения мячом – рациональность и быстрота выполнения, эффективность применения в конкретных игровых условиях. Анализ выполнения технических приемов и их применения в различных игровых ситуациях: передачи мяча, остановок, ведения, обводки и ложных движений (финтов), отбора мяча, ввод мяча. Контрольные упражнения и нормативы по технической подготовке для</w:t>
      </w:r>
      <w:r w:rsidR="003D6D74"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юных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3D6D74"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>баскетболистов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Основные недостатки в технике </w:t>
      </w:r>
      <w:r w:rsidR="003D6D74"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>баскетбола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и пути их устранения. Понятие о стратегии, системе, тактике и стиле игры. Характеристика и анализ тактических вариантов игры с расстановкой игроков. Тактика отдельных л</w:t>
      </w:r>
      <w:r w:rsidR="003D6D74"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иний и игроков команды </w:t>
      </w:r>
      <w:proofErr w:type="gramStart"/>
      <w:r w:rsidR="003D6D74"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>( защитников</w:t>
      </w:r>
      <w:proofErr w:type="gramEnd"/>
      <w:r w:rsidR="003D6D74"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и 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нападающих). Перспективы развития тактики </w:t>
      </w:r>
      <w:r w:rsidR="003D6D74"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игры. Тактика игры в нападении. 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Тактика игры в защите: «зона», «опека», комбинированная оборона. Создание численного преимущества в обороне, соблюдение принципов страховки и </w:t>
      </w:r>
      <w:proofErr w:type="spellStart"/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>взаимостраховки</w:t>
      </w:r>
      <w:proofErr w:type="spellEnd"/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(расположение игроков при обороне). Тактика отбора мяча.</w:t>
      </w:r>
      <w:r w:rsidR="003D6D74"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Тактические варианты (в нападении и защите) </w:t>
      </w:r>
    </w:p>
    <w:p w14:paraId="71D6B8DF" w14:textId="77777777" w:rsidR="00C90D26" w:rsidRPr="00424D25" w:rsidRDefault="00C90D26" w:rsidP="00424D2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</w:t>
      </w:r>
      <w:r w:rsidRPr="00424D2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Правила игры.</w:t>
      </w:r>
    </w:p>
    <w:p w14:paraId="557F3F64" w14:textId="77777777" w:rsidR="00314BD1" w:rsidRPr="00424D25" w:rsidRDefault="00C90D26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Разбор правил игры. Права и обязанности игроков. Роль капитана команды, его права и обязанности. Обязанности судей. Способы судейства. Выбор места судьей п</w:t>
      </w:r>
      <w:r w:rsidR="003C5567" w:rsidRPr="00424D25">
        <w:rPr>
          <w:rFonts w:ascii="Times New Roman" w:eastAsia="Times New Roman" w:hAnsi="Times New Roman" w:cs="Times New Roman"/>
          <w:sz w:val="24"/>
          <w:szCs w:val="24"/>
        </w:rPr>
        <w:t>ри различных игровых ситуациях.</w:t>
      </w: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5567" w:rsidRPr="00424D25">
        <w:rPr>
          <w:rFonts w:ascii="Times New Roman" w:eastAsia="Times New Roman" w:hAnsi="Times New Roman" w:cs="Times New Roman"/>
          <w:sz w:val="24"/>
          <w:szCs w:val="24"/>
        </w:rPr>
        <w:t>Пре</w:t>
      </w:r>
      <w:r w:rsidR="003D6D74" w:rsidRPr="00424D25">
        <w:rPr>
          <w:rFonts w:ascii="Times New Roman" w:eastAsia="Times New Roman" w:hAnsi="Times New Roman" w:cs="Times New Roman"/>
          <w:sz w:val="24"/>
          <w:szCs w:val="24"/>
        </w:rPr>
        <w:t>дупреждение</w:t>
      </w: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 и удаления игрок</w:t>
      </w:r>
      <w:r w:rsidR="003C5567" w:rsidRPr="00424D25">
        <w:rPr>
          <w:rFonts w:ascii="Times New Roman" w:eastAsia="Times New Roman" w:hAnsi="Times New Roman" w:cs="Times New Roman"/>
          <w:sz w:val="24"/>
          <w:szCs w:val="24"/>
        </w:rPr>
        <w:t>ов с площадки</w:t>
      </w: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. Роль судьи как воспитателя. Значение спортивных соревнований. </w:t>
      </w:r>
    </w:p>
    <w:p w14:paraId="0DAFCD40" w14:textId="77777777" w:rsidR="003C5567" w:rsidRPr="00424D25" w:rsidRDefault="00653625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Физическая подготовка</w:t>
      </w:r>
    </w:p>
    <w:p w14:paraId="2C61D5A3" w14:textId="77777777" w:rsidR="003C5567" w:rsidRPr="00424D25" w:rsidRDefault="003C5567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Решающую и основополагающую роль в подготовке футболистов играет физическая подготовка.</w:t>
      </w:r>
    </w:p>
    <w:p w14:paraId="404D8955" w14:textId="77777777" w:rsidR="003C5567" w:rsidRPr="00424D25" w:rsidRDefault="003C5567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Система физической подготовки включает в себя два неразрывно связанных элемента: общую и специальную подготовку. </w:t>
      </w:r>
    </w:p>
    <w:p w14:paraId="799A67C7" w14:textId="77777777" w:rsidR="003C5567" w:rsidRPr="00424D25" w:rsidRDefault="003C5567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Под </w:t>
      </w:r>
      <w:r w:rsidRPr="00424D25">
        <w:rPr>
          <w:rFonts w:ascii="Times New Roman" w:eastAsia="Times New Roman" w:hAnsi="Times New Roman" w:cs="Times New Roman"/>
          <w:b/>
          <w:iCs/>
          <w:sz w:val="24"/>
          <w:szCs w:val="24"/>
        </w:rPr>
        <w:t>общей подготовкой</w:t>
      </w:r>
      <w:r w:rsidRPr="00424D2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понимают процесс, направленный на достижение высокой степени развития физических качеств (силы, выносливости, быстроты, ловкости и гибкости). Общая подготовка направлена на совершенствование деятельности определенных органов и систем организма человека, повышение их функциональных возможностей. Общая подготовка имеет направленность на создание своеобразных резервов организма для их использования в необходимых случаях. Основной задачей занятий по общей физической подготовке является укрепление здоровья и всестороннее физическое развитие занимающихся. </w:t>
      </w:r>
    </w:p>
    <w:p w14:paraId="338C3EB2" w14:textId="77777777" w:rsidR="003C5567" w:rsidRPr="00424D25" w:rsidRDefault="003C5567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Для развития физических качеств применяются следующие </w:t>
      </w:r>
      <w:r w:rsidRPr="00424D25">
        <w:rPr>
          <w:rFonts w:ascii="Times New Roman" w:eastAsia="Times New Roman" w:hAnsi="Times New Roman" w:cs="Times New Roman"/>
          <w:b/>
          <w:sz w:val="24"/>
          <w:szCs w:val="24"/>
        </w:rPr>
        <w:t>виды упражнений для занятий по ОФП:</w:t>
      </w:r>
    </w:p>
    <w:p w14:paraId="264E00D1" w14:textId="77777777" w:rsidR="003C5567" w:rsidRPr="00424D25" w:rsidRDefault="003C5567" w:rsidP="00424D25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424D25">
        <w:rPr>
          <w:rFonts w:ascii="Times New Roman" w:eastAsia="Times New Roman" w:hAnsi="Times New Roman" w:cs="Times New Roman"/>
          <w:sz w:val="24"/>
          <w:szCs w:val="24"/>
        </w:rPr>
        <w:t>Строевые упражнения: команды для управления строем.</w:t>
      </w:r>
      <w:r w:rsidRPr="00424D2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98216B6" w14:textId="77777777" w:rsidR="003C5567" w:rsidRPr="00424D25" w:rsidRDefault="003C5567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- Общеразвивающие упражнения без предметов: упражнения для рук, мышц шеи, плечевого пояса, туловища, ног, упражнения с сопротивлением.</w:t>
      </w:r>
    </w:p>
    <w:p w14:paraId="2EAE1438" w14:textId="77777777" w:rsidR="003C5567" w:rsidRPr="00424D25" w:rsidRDefault="003C5567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- Общеразвивающие упражнения с предметами: упражнения с набивными мячами, с гантелями, с короткой и длинной скакалкой, с малыми мячами.</w:t>
      </w:r>
    </w:p>
    <w:p w14:paraId="674A627C" w14:textId="77777777" w:rsidR="003C5567" w:rsidRPr="00424D25" w:rsidRDefault="003C5567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- Акробатические упражнения: кувырки вперёд, назад, перекаты, перевороты.</w:t>
      </w:r>
    </w:p>
    <w:p w14:paraId="2BB12D74" w14:textId="77777777" w:rsidR="003C5567" w:rsidRPr="00424D25" w:rsidRDefault="003C5567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- Подвижные игры и эстафеты: игры с мячом, бегом, прыжками, метанием, сопротивлением, на внимание, координацию, эстафеты встречные и круговые с преодолением полосы препятствий.</w:t>
      </w:r>
    </w:p>
    <w:p w14:paraId="47297F07" w14:textId="77777777" w:rsidR="003C5567" w:rsidRPr="00424D25" w:rsidRDefault="003C5567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- Лёгкоатлетические упражнения: бег на 30, 60, 100м. Кроссы до1000 м, 6-минутный бег; прыжки в длину и высоту с места и с разбега, </w:t>
      </w:r>
      <w:proofErr w:type="spellStart"/>
      <w:r w:rsidRPr="00424D25">
        <w:rPr>
          <w:rFonts w:ascii="Times New Roman" w:eastAsia="Times New Roman" w:hAnsi="Times New Roman" w:cs="Times New Roman"/>
          <w:sz w:val="24"/>
          <w:szCs w:val="24"/>
        </w:rPr>
        <w:t>многоскоки</w:t>
      </w:r>
      <w:proofErr w:type="spellEnd"/>
      <w:r w:rsidRPr="00424D25">
        <w:rPr>
          <w:rFonts w:ascii="Times New Roman" w:eastAsia="Times New Roman" w:hAnsi="Times New Roman" w:cs="Times New Roman"/>
          <w:sz w:val="24"/>
          <w:szCs w:val="24"/>
        </w:rPr>
        <w:t>, метание  мяча.</w:t>
      </w:r>
    </w:p>
    <w:p w14:paraId="1DFAF8C0" w14:textId="77777777" w:rsidR="003C5567" w:rsidRPr="00424D25" w:rsidRDefault="003C5567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- Спортивные игры: волейбол, </w:t>
      </w:r>
      <w:r w:rsidR="00F764B5" w:rsidRPr="00424D25">
        <w:rPr>
          <w:rFonts w:ascii="Times New Roman" w:eastAsia="Times New Roman" w:hAnsi="Times New Roman" w:cs="Times New Roman"/>
          <w:sz w:val="24"/>
          <w:szCs w:val="24"/>
        </w:rPr>
        <w:t>лапта</w:t>
      </w: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 (по упрощённым правилам).</w:t>
      </w:r>
    </w:p>
    <w:p w14:paraId="4025A2FC" w14:textId="77777777" w:rsidR="003C5567" w:rsidRPr="00424D25" w:rsidRDefault="003C5567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Под </w:t>
      </w:r>
      <w:r w:rsidRPr="00424D25">
        <w:rPr>
          <w:rFonts w:ascii="Times New Roman" w:eastAsia="Times New Roman" w:hAnsi="Times New Roman" w:cs="Times New Roman"/>
          <w:b/>
          <w:iCs/>
          <w:sz w:val="24"/>
          <w:szCs w:val="24"/>
        </w:rPr>
        <w:t>специальной подготовкой</w:t>
      </w:r>
      <w:r w:rsidRPr="00424D2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424D25">
        <w:rPr>
          <w:rFonts w:ascii="Times New Roman" w:eastAsia="Times New Roman" w:hAnsi="Times New Roman" w:cs="Times New Roman"/>
          <w:sz w:val="24"/>
          <w:szCs w:val="24"/>
        </w:rPr>
        <w:t>понимается профессиональная под</w:t>
      </w:r>
      <w:r w:rsidRPr="00424D25">
        <w:rPr>
          <w:rFonts w:ascii="Times New Roman" w:eastAsia="Times New Roman" w:hAnsi="Times New Roman" w:cs="Times New Roman"/>
          <w:sz w:val="24"/>
          <w:szCs w:val="24"/>
        </w:rPr>
        <w:softHyphen/>
        <w:t>готовка, которая имеет целью добиться результатов деятельности с ми</w:t>
      </w:r>
      <w:r w:rsidRPr="00424D25">
        <w:rPr>
          <w:rFonts w:ascii="Times New Roman" w:eastAsia="Times New Roman" w:hAnsi="Times New Roman" w:cs="Times New Roman"/>
          <w:sz w:val="24"/>
          <w:szCs w:val="24"/>
        </w:rPr>
        <w:softHyphen/>
        <w:t>нимальной затратой накопленных резервов организма. Специальная физическая подготовка (СФП) - физические упражнения, направленные на развитие и совершенствование специальных физических качеств: силы, быстроты, выносливости, ловкости, гибкости, прыгучести, участие в групповых соревнованиях по развитию физических качеств, совершенствование в избранном виде спорта.</w:t>
      </w:r>
    </w:p>
    <w:p w14:paraId="7EEA7117" w14:textId="77777777" w:rsidR="00F764B5" w:rsidRPr="00424D25" w:rsidRDefault="00F764B5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016D81" w14:textId="77777777" w:rsidR="00F764B5" w:rsidRPr="00424D25" w:rsidRDefault="00F764B5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Специальная физическая подготовка. Упражнения для развития быстроты движений баскетболиста. Упражнения для развития специальной выносливости баскетболиста. Упражнения для развития скоростно-силовых качеств баскетболиста. Упражнения для развития ловкости баскетболиста.</w:t>
      </w:r>
    </w:p>
    <w:p w14:paraId="68D2A1F0" w14:textId="77777777" w:rsidR="00F764B5" w:rsidRPr="00424D25" w:rsidRDefault="00F764B5" w:rsidP="00424D2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sz w:val="24"/>
          <w:szCs w:val="24"/>
        </w:rPr>
        <w:t>Техническая подготовка</w:t>
      </w:r>
    </w:p>
    <w:p w14:paraId="739B573E" w14:textId="77777777" w:rsidR="00F764B5" w:rsidRPr="00424D25" w:rsidRDefault="00F764B5" w:rsidP="00424D2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1. Упражнения без мяча. Прыжок вверх-вперед толчком одной и приземлением на одну ногу. Передвижение приставными шагами правым (левым) боком: с разной скоростью; в одном и в разных направлениях. Передвижение правым – левым боком. Передвижение в стойке баскетболиста. Остановка прыжком после ускорения. Остановка в один шаг после ускорения. Остановка в два шага после ускорения. Повороты на месте. Повороты в движении. Имитация защитных действий против игрока нападения. Имитация действий атаки против игрока защиты.</w:t>
      </w:r>
    </w:p>
    <w:p w14:paraId="296EDB50" w14:textId="77777777" w:rsidR="00F764B5" w:rsidRPr="00424D25" w:rsidRDefault="00F764B5" w:rsidP="00424D2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2. Ловля и передача мяча. Двумя руками от груди, стоя на месте. Двумя руками от груди с шагом вперед. Двумя руками от груди в движении. Передача одной рукой от плеча. Передача одной рукой с шагом вперед. То же после ведения мяча. Передача одной рукой с отскоком от пола. Передача двумя руками с отскоком от пола. Передача одной рукой снизу от пола. То же в движении. Ловля мяча после отскока. Ловля высоко летящего мяча. Ловля катящегося мяча, стоя на месте. Ловля катящегося мяча в движении.</w:t>
      </w:r>
    </w:p>
    <w:p w14:paraId="1CE05439" w14:textId="77777777" w:rsidR="00F764B5" w:rsidRPr="00424D25" w:rsidRDefault="00F764B5" w:rsidP="00424D2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>3. Ведение мяча. На месте. В движении шагом. В движении бегом. То же с изменением направления и скорости. То же с изменением высоты отскока. Правой и левой рукой поочередно на месте. Правой и левой рукой поочередно в движении. Перевод мяча с правой руки на левую и обратно, стоя на месте.</w:t>
      </w:r>
    </w:p>
    <w:p w14:paraId="650BBF1C" w14:textId="77777777" w:rsidR="00F764B5" w:rsidRPr="00424D25" w:rsidRDefault="00F764B5" w:rsidP="00424D2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4. Броски мяча. Одной рукой в баскетбольный щит с места. Двумя руками от груди в баскетбольный щит с места. Двумя руками от груди в баскетбольный щит после ведения и остановки. Двумя руками от груди в баскетбольную корзину с места. Двумя руками от груди в баскетбольную корзину после ведения. Одной рукой в баскетбольную корзину с места. Одной рукой в баскетбольную корзину после ведения. Одной рукой в баскетбольную корзину после двух шагов. В прыжке одной рукой с места. Штрафной. Двумя руками снизу в движении. Одной рукой в прыжке после ловли мяча в движении. В </w:t>
      </w:r>
      <w:r w:rsidRPr="00424D25">
        <w:rPr>
          <w:rFonts w:ascii="Times New Roman" w:eastAsia="Times New Roman" w:hAnsi="Times New Roman" w:cs="Times New Roman"/>
          <w:sz w:val="24"/>
          <w:szCs w:val="24"/>
        </w:rPr>
        <w:lastRenderedPageBreak/>
        <w:t>прыжке со средней дистанции. В прыжке с дальней дистанции. Вырывание мяча. Выбивание мяча.</w:t>
      </w:r>
    </w:p>
    <w:p w14:paraId="0EAF7C0D" w14:textId="77777777" w:rsidR="00F764B5" w:rsidRPr="00424D25" w:rsidRDefault="00F764B5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b/>
          <w:sz w:val="24"/>
          <w:szCs w:val="24"/>
        </w:rPr>
        <w:t>Тактическая подготовка</w:t>
      </w:r>
    </w:p>
    <w:p w14:paraId="7D36C141" w14:textId="77777777" w:rsidR="007D5CF2" w:rsidRPr="00424D25" w:rsidRDefault="00D92618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424D25">
        <w:rPr>
          <w:rFonts w:ascii="Times New Roman" w:hAnsi="Times New Roman" w:cs="Times New Roman"/>
          <w:b/>
          <w:sz w:val="24"/>
          <w:szCs w:val="24"/>
        </w:rPr>
        <w:t>Тактика нападения</w:t>
      </w:r>
      <w:r w:rsidRPr="00424D25">
        <w:rPr>
          <w:rFonts w:ascii="Times New Roman" w:hAnsi="Times New Roman" w:cs="Times New Roman"/>
          <w:sz w:val="24"/>
          <w:szCs w:val="24"/>
        </w:rPr>
        <w:t xml:space="preserve">. Индивидуальные действия: выход на свободное место с целью атаки противника и получения мяча. Групповые действия: взаимодействия двух игроков - «передай мяч-выходи». Командные действия: организация командных действий по принципу выхода на свободное место.                                                                                </w:t>
      </w:r>
      <w:r w:rsidRPr="00424D25">
        <w:rPr>
          <w:rFonts w:ascii="Times New Roman" w:hAnsi="Times New Roman" w:cs="Times New Roman"/>
          <w:b/>
          <w:sz w:val="24"/>
          <w:szCs w:val="24"/>
        </w:rPr>
        <w:t>Тактика защиты</w:t>
      </w:r>
      <w:r w:rsidRPr="00424D25">
        <w:rPr>
          <w:rFonts w:ascii="Times New Roman" w:hAnsi="Times New Roman" w:cs="Times New Roman"/>
          <w:sz w:val="24"/>
          <w:szCs w:val="24"/>
        </w:rPr>
        <w:t xml:space="preserve">. Индивидуальные действия: выбор места по отношению к нападающему с мячом. Групповые действия: взаимодействие двух игроков – подстраховка. Командные действия: переключения от действий в нападении к действиям в защите. </w:t>
      </w:r>
    </w:p>
    <w:p w14:paraId="38A0E635" w14:textId="77777777" w:rsidR="00003802" w:rsidRPr="00424D25" w:rsidRDefault="00003802" w:rsidP="00424D25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4D25">
        <w:rPr>
          <w:rFonts w:ascii="Times New Roman" w:hAnsi="Times New Roman" w:cs="Times New Roman"/>
          <w:b/>
          <w:sz w:val="24"/>
          <w:szCs w:val="24"/>
        </w:rPr>
        <w:t>Контрольные испытания</w:t>
      </w:r>
    </w:p>
    <w:p w14:paraId="0FAC4205" w14:textId="77777777" w:rsidR="00003802" w:rsidRPr="00424D25" w:rsidRDefault="00003802" w:rsidP="00424D25">
      <w:pPr>
        <w:tabs>
          <w:tab w:val="left" w:pos="3918"/>
        </w:tabs>
        <w:spacing w:after="0"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424D25">
        <w:rPr>
          <w:rFonts w:ascii="Times New Roman" w:hAnsi="Times New Roman" w:cs="Times New Roman"/>
          <w:sz w:val="24"/>
          <w:szCs w:val="24"/>
        </w:rPr>
        <w:t>Участив в соревнованиях различного уровня и последующий разбор проведенных игр.</w:t>
      </w:r>
    </w:p>
    <w:p w14:paraId="5E6D6739" w14:textId="77777777" w:rsidR="00314BD1" w:rsidRPr="00424D25" w:rsidRDefault="00314BD1" w:rsidP="00424D25">
      <w:pPr>
        <w:tabs>
          <w:tab w:val="left" w:pos="3918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61DD265" w14:textId="77777777" w:rsidR="00314BD1" w:rsidRPr="00424D25" w:rsidRDefault="00314BD1" w:rsidP="00424D25">
      <w:pPr>
        <w:tabs>
          <w:tab w:val="left" w:pos="3918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11D3A9D" w14:textId="77777777" w:rsidR="00314BD1" w:rsidRPr="00424D25" w:rsidRDefault="00314BD1" w:rsidP="00424D25">
      <w:pPr>
        <w:tabs>
          <w:tab w:val="left" w:pos="3918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95E95A4" w14:textId="77777777" w:rsidR="00AD1834" w:rsidRPr="00424D25" w:rsidRDefault="00AD1834" w:rsidP="00424D25">
      <w:pPr>
        <w:pStyle w:val="a5"/>
        <w:numPr>
          <w:ilvl w:val="0"/>
          <w:numId w:val="6"/>
        </w:numPr>
        <w:tabs>
          <w:tab w:val="left" w:pos="391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D25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14:paraId="7C9F9109" w14:textId="77777777" w:rsidR="006F0C8A" w:rsidRPr="00424D25" w:rsidRDefault="006F0C8A" w:rsidP="00424D25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В. И. Лях, Г. Б. </w:t>
      </w:r>
      <w:proofErr w:type="spellStart"/>
      <w:r w:rsidRPr="00424D25">
        <w:rPr>
          <w:rFonts w:ascii="Times New Roman" w:eastAsia="Times New Roman" w:hAnsi="Times New Roman" w:cs="Times New Roman"/>
          <w:sz w:val="24"/>
          <w:szCs w:val="24"/>
        </w:rPr>
        <w:t>Мейксон</w:t>
      </w:r>
      <w:proofErr w:type="spellEnd"/>
      <w:r w:rsidRPr="00424D25">
        <w:rPr>
          <w:rFonts w:ascii="Times New Roman" w:eastAsia="Times New Roman" w:hAnsi="Times New Roman" w:cs="Times New Roman"/>
          <w:sz w:val="24"/>
          <w:szCs w:val="24"/>
        </w:rPr>
        <w:t>- физическое воспитание, 1997</w:t>
      </w:r>
    </w:p>
    <w:p w14:paraId="108C0C05" w14:textId="77777777" w:rsidR="00AD1834" w:rsidRPr="00424D25" w:rsidRDefault="006F0C8A" w:rsidP="00424D25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Ю. львов и </w:t>
      </w:r>
      <w:proofErr w:type="spellStart"/>
      <w:r w:rsidRPr="00424D25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. Преображенский - Баскетбол в школе </w:t>
      </w:r>
    </w:p>
    <w:p w14:paraId="67B5D822" w14:textId="77777777" w:rsidR="00AD1834" w:rsidRPr="00424D25" w:rsidRDefault="001419B0" w:rsidP="00424D25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AD1834" w:rsidRPr="00424D25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https://ru.wikipedia.org</w:t>
        </w:r>
      </w:hyperlink>
      <w:r w:rsidR="00AD1834" w:rsidRPr="00424D25">
        <w:rPr>
          <w:rFonts w:ascii="Times New Roman" w:eastAsia="Times New Roman" w:hAnsi="Times New Roman" w:cs="Times New Roman"/>
          <w:sz w:val="24"/>
          <w:szCs w:val="24"/>
        </w:rPr>
        <w:t xml:space="preserve"> – Википедия свободная энциклопедия.</w:t>
      </w:r>
    </w:p>
    <w:p w14:paraId="463172A8" w14:textId="77777777" w:rsidR="00AD1834" w:rsidRPr="00424D25" w:rsidRDefault="00AD1834" w:rsidP="00424D25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D25">
        <w:rPr>
          <w:rFonts w:ascii="Times New Roman" w:eastAsia="Times New Roman" w:hAnsi="Times New Roman" w:cs="Times New Roman"/>
          <w:sz w:val="24"/>
          <w:szCs w:val="24"/>
          <w:lang w:val="en-US"/>
        </w:rPr>
        <w:t>minsport</w:t>
      </w:r>
      <w:proofErr w:type="spellEnd"/>
      <w:r w:rsidRPr="00424D2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424D25">
        <w:rPr>
          <w:rFonts w:ascii="Times New Roman" w:eastAsia="Times New Roman" w:hAnsi="Times New Roman" w:cs="Times New Roman"/>
          <w:sz w:val="24"/>
          <w:szCs w:val="24"/>
          <w:lang w:val="en-US"/>
        </w:rPr>
        <w:t>gov</w:t>
      </w:r>
      <w:proofErr w:type="spellEnd"/>
      <w:r w:rsidRPr="00424D2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424D25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424D25">
        <w:rPr>
          <w:rFonts w:ascii="Times New Roman" w:eastAsia="Times New Roman" w:hAnsi="Times New Roman" w:cs="Times New Roman"/>
          <w:sz w:val="24"/>
          <w:szCs w:val="24"/>
        </w:rPr>
        <w:t xml:space="preserve"> Официальный сайт Министерства спорта РФ.</w:t>
      </w:r>
    </w:p>
    <w:p w14:paraId="72087CDB" w14:textId="77777777" w:rsidR="00314BD1" w:rsidRPr="00AD1834" w:rsidRDefault="00653625" w:rsidP="00424D25">
      <w:pPr>
        <w:spacing w:after="0" w:line="240" w:lineRule="auto"/>
        <w:ind w:left="360"/>
        <w:contextualSpacing/>
      </w:pPr>
      <w:r>
        <w:rPr>
          <w:rFonts w:ascii="Times New Roman" w:eastAsia="Times New Roman" w:hAnsi="Times New Roman" w:cs="Times New Roman"/>
          <w:sz w:val="24"/>
          <w:szCs w:val="24"/>
        </w:rPr>
        <w:t>http://М</w:t>
      </w:r>
      <w:r w:rsidR="00AD1834" w:rsidRPr="00424D25">
        <w:rPr>
          <w:rFonts w:ascii="Times New Roman" w:eastAsia="Times New Roman" w:hAnsi="Times New Roman" w:cs="Times New Roman"/>
          <w:sz w:val="24"/>
          <w:szCs w:val="24"/>
        </w:rPr>
        <w:t>инобрнауки.рф</w:t>
      </w:r>
      <w:r w:rsidR="00AD1834" w:rsidRPr="00CE1CBF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</w:p>
    <w:sectPr w:rsidR="00314BD1" w:rsidRPr="00AD1834" w:rsidSect="00216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B7162"/>
    <w:multiLevelType w:val="hybridMultilevel"/>
    <w:tmpl w:val="14044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B229B"/>
    <w:multiLevelType w:val="multilevel"/>
    <w:tmpl w:val="AE66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A697F"/>
    <w:multiLevelType w:val="hybridMultilevel"/>
    <w:tmpl w:val="67CED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E4773"/>
    <w:multiLevelType w:val="hybridMultilevel"/>
    <w:tmpl w:val="534ABBB8"/>
    <w:lvl w:ilvl="0" w:tplc="139EED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058B5"/>
    <w:multiLevelType w:val="hybridMultilevel"/>
    <w:tmpl w:val="A49EF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2D1713"/>
    <w:multiLevelType w:val="hybridMultilevel"/>
    <w:tmpl w:val="C0004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9751D"/>
    <w:multiLevelType w:val="hybridMultilevel"/>
    <w:tmpl w:val="61321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D55900"/>
    <w:multiLevelType w:val="hybridMultilevel"/>
    <w:tmpl w:val="394C9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735A71"/>
    <w:multiLevelType w:val="hybridMultilevel"/>
    <w:tmpl w:val="E37A6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2706"/>
    <w:rsid w:val="00003802"/>
    <w:rsid w:val="0004033D"/>
    <w:rsid w:val="00130CF4"/>
    <w:rsid w:val="001419B0"/>
    <w:rsid w:val="00201077"/>
    <w:rsid w:val="0021665C"/>
    <w:rsid w:val="00303CDB"/>
    <w:rsid w:val="00314BD1"/>
    <w:rsid w:val="00320B43"/>
    <w:rsid w:val="003C5567"/>
    <w:rsid w:val="003D6D74"/>
    <w:rsid w:val="00424D25"/>
    <w:rsid w:val="00440CB3"/>
    <w:rsid w:val="004D378B"/>
    <w:rsid w:val="00653625"/>
    <w:rsid w:val="006960C3"/>
    <w:rsid w:val="006D558D"/>
    <w:rsid w:val="006F0C8A"/>
    <w:rsid w:val="00711116"/>
    <w:rsid w:val="007B486E"/>
    <w:rsid w:val="007D5CF2"/>
    <w:rsid w:val="00803298"/>
    <w:rsid w:val="00984697"/>
    <w:rsid w:val="00AD1834"/>
    <w:rsid w:val="00B04CA6"/>
    <w:rsid w:val="00BC7999"/>
    <w:rsid w:val="00C90D26"/>
    <w:rsid w:val="00D777E1"/>
    <w:rsid w:val="00D92618"/>
    <w:rsid w:val="00E32706"/>
    <w:rsid w:val="00E42AE6"/>
    <w:rsid w:val="00F764B5"/>
    <w:rsid w:val="00FC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3159C95"/>
  <w15:docId w15:val="{BF01A0B1-028A-470E-BBF5-1AC357A9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60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4BD1"/>
    <w:pPr>
      <w:ind w:left="720"/>
      <w:contextualSpacing/>
    </w:pPr>
  </w:style>
  <w:style w:type="table" w:styleId="a6">
    <w:name w:val="Table Grid"/>
    <w:basedOn w:val="a1"/>
    <w:uiPriority w:val="59"/>
    <w:rsid w:val="00BC7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19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0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8</Pages>
  <Words>2553</Words>
  <Characters>14554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Ольга Боботунова</cp:lastModifiedBy>
  <cp:revision>16</cp:revision>
  <dcterms:created xsi:type="dcterms:W3CDTF">2019-10-06T18:44:00Z</dcterms:created>
  <dcterms:modified xsi:type="dcterms:W3CDTF">2026-09-30T17:35:00Z</dcterms:modified>
</cp:coreProperties>
</file>