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97" w:rsidRPr="00340D97" w:rsidRDefault="00340D97" w:rsidP="00340D97">
      <w:pPr>
        <w:pStyle w:val="a5"/>
        <w:rPr>
          <w:rFonts w:ascii="Times New Roman" w:hAnsi="Times New Roman" w:cs="Times New Roman"/>
        </w:rPr>
      </w:pPr>
      <w:r w:rsidRPr="00340D9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-6985</wp:posOffset>
            </wp:positionV>
            <wp:extent cx="1409700" cy="1386840"/>
            <wp:effectExtent l="19050" t="0" r="0" b="0"/>
            <wp:wrapNone/>
            <wp:docPr id="3" name="Рисунок 3" descr="печать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шко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D97">
        <w:rPr>
          <w:rFonts w:ascii="Times New Roman" w:hAnsi="Times New Roman" w:cs="Times New Roman"/>
        </w:rPr>
        <w:t>РАССМОТРЕНО</w:t>
      </w:r>
      <w:r w:rsidRPr="00340D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40D97">
        <w:rPr>
          <w:rFonts w:ascii="Times New Roman" w:hAnsi="Times New Roman" w:cs="Times New Roman"/>
        </w:rPr>
        <w:t>УТВЕРЖДАЮ</w:t>
      </w:r>
    </w:p>
    <w:p w:rsidR="00340D97" w:rsidRPr="00340D97" w:rsidRDefault="00340D97" w:rsidP="00340D97">
      <w:pPr>
        <w:pStyle w:val="a5"/>
        <w:rPr>
          <w:rFonts w:ascii="Times New Roman" w:hAnsi="Times New Roman" w:cs="Times New Roman"/>
        </w:rPr>
      </w:pPr>
      <w:r w:rsidRPr="00340D97">
        <w:rPr>
          <w:rFonts w:ascii="Times New Roman" w:hAnsi="Times New Roman" w:cs="Times New Roman"/>
        </w:rPr>
        <w:t>на  педагогическом совете</w:t>
      </w:r>
      <w:r w:rsidRPr="00340D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340D97">
        <w:rPr>
          <w:rFonts w:ascii="Times New Roman" w:hAnsi="Times New Roman" w:cs="Times New Roman"/>
        </w:rPr>
        <w:t>Директор МБОУ «Средняя школа</w:t>
      </w:r>
    </w:p>
    <w:p w:rsidR="00340D97" w:rsidRPr="00340D97" w:rsidRDefault="00340D97" w:rsidP="00340D97">
      <w:pPr>
        <w:pStyle w:val="a5"/>
        <w:rPr>
          <w:rFonts w:ascii="Times New Roman" w:hAnsi="Times New Roman" w:cs="Times New Roman"/>
        </w:rPr>
      </w:pPr>
      <w:r w:rsidRPr="00340D97">
        <w:rPr>
          <w:rFonts w:ascii="Times New Roman" w:hAnsi="Times New Roman" w:cs="Times New Roman"/>
        </w:rPr>
        <w:t xml:space="preserve">МБОУ «Средняя школа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40D97">
        <w:rPr>
          <w:rFonts w:ascii="Times New Roman" w:hAnsi="Times New Roman" w:cs="Times New Roman"/>
        </w:rPr>
        <w:t>г. Новосокольники»                                         г. Новосокольники»</w:t>
      </w:r>
    </w:p>
    <w:p w:rsidR="00340D97" w:rsidRPr="00340D97" w:rsidRDefault="00182516" w:rsidP="00340D9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№  </w:t>
      </w:r>
      <w:r w:rsidR="00340D97" w:rsidRPr="00340D97">
        <w:rPr>
          <w:rFonts w:ascii="Times New Roman" w:hAnsi="Times New Roman" w:cs="Times New Roman"/>
        </w:rPr>
        <w:tab/>
      </w:r>
      <w:r w:rsidR="00F67771" w:rsidRPr="009E0521">
        <w:rPr>
          <w:rFonts w:ascii="Times New Roman" w:hAnsi="Times New Roman" w:cs="Times New Roman"/>
          <w:u w:val="single"/>
        </w:rPr>
        <w:t>11</w:t>
      </w:r>
      <w:r w:rsidR="00340D97" w:rsidRPr="009E0521">
        <w:rPr>
          <w:rFonts w:ascii="Times New Roman" w:hAnsi="Times New Roman" w:cs="Times New Roman"/>
          <w:u w:val="single"/>
        </w:rPr>
        <w:t xml:space="preserve"> </w:t>
      </w:r>
      <w:r w:rsidR="00340D97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340D97" w:rsidRPr="00340D97">
        <w:rPr>
          <w:rFonts w:ascii="Times New Roman" w:hAnsi="Times New Roman" w:cs="Times New Roman"/>
        </w:rPr>
        <w:t>_______________   С.А.Кубло</w:t>
      </w:r>
    </w:p>
    <w:p w:rsidR="00340D97" w:rsidRDefault="00182516" w:rsidP="00340D9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  </w:t>
      </w:r>
      <w:r w:rsidR="00F67771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</w:t>
      </w:r>
      <w:r w:rsidR="00F67771">
        <w:rPr>
          <w:rFonts w:ascii="Times New Roman" w:hAnsi="Times New Roman" w:cs="Times New Roman"/>
        </w:rPr>
        <w:t xml:space="preserve"> » </w:t>
      </w:r>
      <w:r w:rsidR="00F67771" w:rsidRPr="00F67771">
        <w:rPr>
          <w:rFonts w:ascii="Times New Roman" w:hAnsi="Times New Roman" w:cs="Times New Roman"/>
          <w:u w:val="single"/>
        </w:rPr>
        <w:t>августа</w:t>
      </w:r>
      <w:r w:rsidRPr="00F6777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20</w:t>
      </w:r>
      <w:r w:rsidR="00F67771">
        <w:rPr>
          <w:rFonts w:ascii="Times New Roman" w:hAnsi="Times New Roman" w:cs="Times New Roman"/>
        </w:rPr>
        <w:t>23 г.</w:t>
      </w:r>
      <w:r w:rsidR="00340D97" w:rsidRPr="00340D97">
        <w:rPr>
          <w:rFonts w:ascii="Times New Roman" w:hAnsi="Times New Roman" w:cs="Times New Roman"/>
        </w:rPr>
        <w:tab/>
      </w:r>
      <w:r w:rsidR="00F67771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9E052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546CC1">
        <w:rPr>
          <w:rFonts w:ascii="Times New Roman" w:hAnsi="Times New Roman" w:cs="Times New Roman"/>
        </w:rPr>
        <w:t xml:space="preserve">Приказ № </w:t>
      </w:r>
      <w:r w:rsidR="00546CC1" w:rsidRPr="00546CC1">
        <w:rPr>
          <w:rFonts w:ascii="Times New Roman" w:hAnsi="Times New Roman" w:cs="Times New Roman"/>
          <w:u w:val="single"/>
        </w:rPr>
        <w:t>153</w:t>
      </w:r>
      <w:r w:rsidR="00546CC1">
        <w:rPr>
          <w:rFonts w:ascii="Times New Roman" w:hAnsi="Times New Roman" w:cs="Times New Roman"/>
        </w:rPr>
        <w:t xml:space="preserve"> от  «28»  </w:t>
      </w:r>
      <w:r w:rsidR="00546CC1" w:rsidRPr="00546CC1">
        <w:rPr>
          <w:rFonts w:ascii="Times New Roman" w:hAnsi="Times New Roman" w:cs="Times New Roman"/>
          <w:u w:val="single"/>
        </w:rPr>
        <w:t>августа</w:t>
      </w:r>
      <w:r w:rsidR="00546CC1">
        <w:rPr>
          <w:rFonts w:ascii="Times New Roman" w:hAnsi="Times New Roman" w:cs="Times New Roman"/>
        </w:rPr>
        <w:t xml:space="preserve"> 2023</w:t>
      </w:r>
      <w:r w:rsidR="00340D97" w:rsidRPr="00340D97">
        <w:rPr>
          <w:rFonts w:ascii="Times New Roman" w:hAnsi="Times New Roman" w:cs="Times New Roman"/>
        </w:rPr>
        <w:t xml:space="preserve"> г</w:t>
      </w:r>
      <w:r w:rsidR="00546CC1">
        <w:rPr>
          <w:rFonts w:ascii="Times New Roman" w:hAnsi="Times New Roman" w:cs="Times New Roman"/>
        </w:rPr>
        <w:t>.</w:t>
      </w:r>
    </w:p>
    <w:p w:rsidR="00134E0C" w:rsidRDefault="00134E0C" w:rsidP="00340D9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F70E5">
        <w:rPr>
          <w:rFonts w:ascii="Times New Roman" w:hAnsi="Times New Roman" w:cs="Times New Roman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Изменения внесены. Приказ №  </w:t>
      </w:r>
      <w:r w:rsidR="000F70E5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   от 29.02. 2024 г.</w:t>
      </w:r>
    </w:p>
    <w:p w:rsidR="00134E0C" w:rsidRDefault="00134E0C" w:rsidP="00340D97">
      <w:pPr>
        <w:pStyle w:val="a5"/>
        <w:rPr>
          <w:rFonts w:ascii="Times New Roman" w:hAnsi="Times New Roman" w:cs="Times New Roman"/>
        </w:rPr>
      </w:pPr>
    </w:p>
    <w:p w:rsidR="00134E0C" w:rsidRPr="00340D97" w:rsidRDefault="00134E0C" w:rsidP="00340D97">
      <w:pPr>
        <w:pStyle w:val="a5"/>
        <w:rPr>
          <w:rFonts w:ascii="Times New Roman" w:hAnsi="Times New Roman" w:cs="Times New Roman"/>
        </w:rPr>
      </w:pPr>
    </w:p>
    <w:p w:rsidR="00340D97" w:rsidRPr="00340D97" w:rsidRDefault="00182516" w:rsidP="00340D9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40D97" w:rsidRPr="00340D97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340D97" w:rsidRDefault="00340D97" w:rsidP="007C640F">
      <w:pPr>
        <w:tabs>
          <w:tab w:val="left" w:pos="120"/>
          <w:tab w:val="left" w:pos="5475"/>
        </w:tabs>
        <w:spacing w:after="0"/>
        <w:ind w:right="4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643" w:rsidRPr="004A0643" w:rsidRDefault="004A0643" w:rsidP="004A064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82516" w:rsidRDefault="004A0643" w:rsidP="004A064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b/>
          <w:sz w:val="24"/>
          <w:szCs w:val="24"/>
        </w:rPr>
        <w:t>о з</w:t>
      </w:r>
      <w:r w:rsidR="00182516">
        <w:rPr>
          <w:rFonts w:ascii="Times New Roman" w:eastAsia="Times New Roman" w:hAnsi="Times New Roman" w:cs="Times New Roman"/>
          <w:b/>
          <w:sz w:val="24"/>
          <w:szCs w:val="24"/>
        </w:rPr>
        <w:t xml:space="preserve">ачете результатов освоения учебных предметов, курсов, дисциплин </w:t>
      </w:r>
    </w:p>
    <w:p w:rsidR="004A0643" w:rsidRPr="004A0643" w:rsidRDefault="00182516" w:rsidP="004A064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других образовательных организациях</w:t>
      </w:r>
    </w:p>
    <w:p w:rsidR="004A0643" w:rsidRPr="004A0643" w:rsidRDefault="004A0643" w:rsidP="004A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 зачете результатов, полученных обучающимися в других организациях (далее — Положение) определяет особенности процедуры зачета образовательных результатов обучающихся, полученных в других организациях, и порядок его оформления в </w:t>
      </w:r>
      <w:r w:rsidR="00192E83">
        <w:rPr>
          <w:rFonts w:ascii="Times New Roman" w:eastAsia="Times New Roman" w:hAnsi="Times New Roman" w:cs="Times New Roman"/>
          <w:iCs/>
          <w:sz w:val="24"/>
          <w:szCs w:val="24"/>
        </w:rPr>
        <w:t>МБОУ «Средняя школа г. Новосокольники»</w:t>
      </w:r>
      <w:r w:rsidRPr="004A0643">
        <w:rPr>
          <w:rFonts w:ascii="Times New Roman" w:eastAsia="Times New Roman" w:hAnsi="Times New Roman" w:cs="Times New Roman"/>
          <w:sz w:val="24"/>
          <w:szCs w:val="24"/>
        </w:rPr>
        <w:t> (далее — школа).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1.2. Положение разработано в соответствии с Федеральным законом от 29.12.2012 № 273-ФЗ «Об образовании в Российской Федерации» и 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 других организациях, осуществляющих образовательную деятельность, утвержденным приказом Минобрнауки России, Минпросвещения России от 30.07.2020 № 845/369.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1.3. Зачет результатов освоения учебных предметов, курсов, дисциплин (модулей), практики, дополнительных образовательных программ в других организациях, осуществляющих образовательную деятельность (далее — зачет результатов), могут получить обучающиеся по основным образовательным программам начального общего, основного общего, среднего общего образования и дополнительным образовательным программам, реализуемым школой.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1.4. Зачету не подлежат результаты итоговой (государственной итоговой) аттестации.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b/>
          <w:bCs/>
          <w:sz w:val="24"/>
          <w:szCs w:val="24"/>
        </w:rPr>
        <w:t>2. Условия зачета результатов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 xml:space="preserve">2.1. Зачет осуществляется по заявлению </w:t>
      </w:r>
      <w:r w:rsidR="00372661">
        <w:rPr>
          <w:rFonts w:ascii="Times New Roman" w:eastAsia="Times New Roman" w:hAnsi="Times New Roman" w:cs="Times New Roman"/>
          <w:sz w:val="24"/>
          <w:szCs w:val="24"/>
        </w:rPr>
        <w:t xml:space="preserve">совершеннолетнего </w:t>
      </w:r>
      <w:r w:rsidRPr="004A0643">
        <w:rPr>
          <w:rFonts w:ascii="Times New Roman" w:eastAsia="Times New Roman" w:hAnsi="Times New Roman" w:cs="Times New Roman"/>
          <w:sz w:val="24"/>
          <w:szCs w:val="24"/>
        </w:rPr>
        <w:t>обучающегося или родителей (законных представителей) несовершеннолетнего обучающегося, составленного по форме, указанной в приложении к Положению, на основании документов, подтверждающих результаты пройденного обучения: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а) документа об образовании и (или) о квалификации, в том числе об образовании и (или) о квалификации, полученных в иностранном государстве;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б) документа об обучении, в том числе справки об обучении или о периоде обучения, документа, выданного иностранными организациями (справки, академической справки и иного документа).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lastRenderedPageBreak/>
        <w:t>2.2. Заявление о зачете результатов и документы, подтверждающие результаты пройденного обучения, подаются одним из следующих способов:</w:t>
      </w:r>
    </w:p>
    <w:p w:rsidR="004A0643" w:rsidRPr="004A0643" w:rsidRDefault="004A0643" w:rsidP="00D052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лично в школу;</w:t>
      </w:r>
    </w:p>
    <w:p w:rsidR="004A0643" w:rsidRPr="004A0643" w:rsidRDefault="004A0643" w:rsidP="00D052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 уведомлением о вручении;</w:t>
      </w:r>
    </w:p>
    <w:p w:rsidR="004A0643" w:rsidRPr="004A0643" w:rsidRDefault="004A0643" w:rsidP="00D052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в электронной форме (документ на бумажном носителе, преобразованный в электронную форму путем сканирования или фотографирования с обеспечением машиночитаемого распознавания его реквизитов) посредством электронной почты школы или с использованием функционала официального сайта школы в сети Интернет или иным способом с использованием сети Интернет.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2.3. Документы, полученные в иностранных организациях, предоставляются на русском языке или вместе с нотариально заверенным переводом на русский язык.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2.4. Если документ, подтверждающий получение иностранного образования, не подпадает под действие международных договоров о взаимном признании, то подлежит процедуре признания, осуществляемой федеральным органом исполнительной власти, осуществляющим функции по контролю и надзору в сфере образования. В таком случае иностранный документ принимается вместе с документом, выданным по итогам процедуры признания иностранного образования.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 xml:space="preserve">2.5. Результаты, подтвержденные иностранными документами об обучении, могут подлежать зачету только в рамках </w:t>
      </w:r>
      <w:r w:rsidRPr="00192E83">
        <w:rPr>
          <w:rFonts w:ascii="Times New Roman" w:eastAsia="Times New Roman" w:hAnsi="Times New Roman" w:cs="Times New Roman"/>
          <w:iCs/>
          <w:sz w:val="24"/>
          <w:szCs w:val="24"/>
        </w:rPr>
        <w:t>курсов внеурочной деятельности, учебного предмета «Иностранный язык» или дополнительных образовательных программ</w:t>
      </w:r>
      <w:r w:rsidRPr="004A064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Процедура зачета результатов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3.1. Зачет осуществляется посредством сопоставления планируемых результатов по соответствующей части (учебному предмету, курсу, дисциплине (модулю), практике) образовательной программы, которую осваивает обучающийся в школе (далее — часть осваиваемой образовательной программы), и результатов пройденного обучения, определенных освоенной ранее обучающимся образовательной программой (ее частью) другой организации.</w:t>
      </w:r>
    </w:p>
    <w:p w:rsidR="004A0643" w:rsidRPr="00783F0E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 xml:space="preserve">3.2. Сопоставление планируемых результатов обучения с результатами пройденного обучения, а также проверку подлинности предоставленных документов осуществляет </w:t>
      </w:r>
      <w:r w:rsidRPr="00783F0E">
        <w:rPr>
          <w:rFonts w:ascii="Times New Roman" w:eastAsia="Times New Roman" w:hAnsi="Times New Roman" w:cs="Times New Roman"/>
          <w:iCs/>
          <w:sz w:val="24"/>
          <w:szCs w:val="24"/>
        </w:rPr>
        <w:t>заместитель директора по</w:t>
      </w:r>
      <w:r w:rsidRPr="00783F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3F0E">
        <w:rPr>
          <w:rFonts w:ascii="Times New Roman" w:eastAsia="Times New Roman" w:hAnsi="Times New Roman" w:cs="Times New Roman"/>
          <w:iCs/>
          <w:sz w:val="24"/>
          <w:szCs w:val="24"/>
        </w:rPr>
        <w:t>учебной работе</w:t>
      </w:r>
      <w:r w:rsidRPr="00783F0E">
        <w:rPr>
          <w:rFonts w:ascii="Times New Roman" w:eastAsia="Times New Roman" w:hAnsi="Times New Roman" w:cs="Times New Roman"/>
          <w:sz w:val="24"/>
          <w:szCs w:val="24"/>
        </w:rPr>
        <w:t xml:space="preserve"> не позднее </w:t>
      </w:r>
      <w:r w:rsidRPr="00783F0E">
        <w:rPr>
          <w:rFonts w:ascii="Times New Roman" w:eastAsia="Times New Roman" w:hAnsi="Times New Roman" w:cs="Times New Roman"/>
          <w:iCs/>
          <w:sz w:val="24"/>
          <w:szCs w:val="24"/>
        </w:rPr>
        <w:t>пяти рабочих дней</w:t>
      </w:r>
      <w:r w:rsidRPr="00783F0E">
        <w:rPr>
          <w:rFonts w:ascii="Times New Roman" w:eastAsia="Times New Roman" w:hAnsi="Times New Roman" w:cs="Times New Roman"/>
          <w:sz w:val="24"/>
          <w:szCs w:val="24"/>
        </w:rPr>
        <w:t xml:space="preserve"> с даты принятия заявления.</w:t>
      </w:r>
    </w:p>
    <w:p w:rsidR="004A0643" w:rsidRPr="00783F0E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3.3. Обоснованные выводы заместителя по учебной работе, сделанные по результатам сопоставления планируемых результатов обучения с результатами пройденного обучения, в том числе решение об осуществлении зачета результатов обучающегося или об отказе в зачете, привлечении педагогического совета к процедуре проведения зачета, фиксируются письменно в </w:t>
      </w:r>
      <w:r w:rsidRPr="00783F0E">
        <w:rPr>
          <w:rFonts w:ascii="Times New Roman" w:eastAsia="Times New Roman" w:hAnsi="Times New Roman" w:cs="Times New Roman"/>
          <w:iCs/>
          <w:sz w:val="24"/>
          <w:szCs w:val="24"/>
        </w:rPr>
        <w:t>справке</w:t>
      </w:r>
      <w:r w:rsidRPr="00783F0E">
        <w:rPr>
          <w:rFonts w:ascii="Times New Roman" w:eastAsia="Times New Roman" w:hAnsi="Times New Roman" w:cs="Times New Roman"/>
          <w:sz w:val="24"/>
          <w:szCs w:val="24"/>
        </w:rPr>
        <w:t xml:space="preserve">, которая направляется директору </w:t>
      </w:r>
      <w:r w:rsidRPr="00783F0E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783F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3F0E">
        <w:rPr>
          <w:rFonts w:ascii="Times New Roman" w:eastAsia="Times New Roman" w:hAnsi="Times New Roman" w:cs="Times New Roman"/>
          <w:iCs/>
          <w:sz w:val="24"/>
          <w:szCs w:val="24"/>
        </w:rPr>
        <w:t>этот</w:t>
      </w:r>
      <w:r w:rsidRPr="00783F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3F0E">
        <w:rPr>
          <w:rFonts w:ascii="Times New Roman" w:eastAsia="Times New Roman" w:hAnsi="Times New Roman" w:cs="Times New Roman"/>
          <w:iCs/>
          <w:sz w:val="24"/>
          <w:szCs w:val="24"/>
        </w:rPr>
        <w:t>же день.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3.4. Зачет результатов возможен при одновременном выполнении следующих условий:</w:t>
      </w:r>
    </w:p>
    <w:p w:rsidR="004A0643" w:rsidRPr="004A0643" w:rsidRDefault="004A0643" w:rsidP="00D05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учебный предмет, курс, дисциплина (модуль), практика (далее — учебный предмет), изученные в другой организации, входят в состав учебного плана образовательной программы школы;</w:t>
      </w:r>
    </w:p>
    <w:p w:rsidR="004A0643" w:rsidRPr="004A0643" w:rsidRDefault="004A0643" w:rsidP="00D05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lastRenderedPageBreak/>
        <w:t>название учебного предмета, изученного в другой организации, совпадает с названием учебного предмета в учебном плане образовательной программы школы и (или) совпадают их планируемые результаты освоения;</w:t>
      </w:r>
    </w:p>
    <w:p w:rsidR="004A0643" w:rsidRPr="004A0643" w:rsidRDefault="004A0643" w:rsidP="00D05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количество часов, отведенное на изучение учебного предмета, изученного в другой организации, составляет не менее 85 процентов от количества часов, отведенного на его изучение в учебном плане образовательной программы школы.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3.5. Обучающимся засчитываются результаты освоения ими дополнительных общеразвивающих и предпрофессиональных образовательных программ в области искусств по направлению «Изобразительное искусство» — по учебному предмету «Изобразительное искусство», а по направлению «Музыкальное искусство» — по учебному предмету «Музыка».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3.6. Обучающимся по основным образовательным программам начального общего, основного общего и среднего общего образования засчитываются результаты освоения ими дополнительных общеразвивающих и предпрофессиональных образовательных программ в области физической культуры и спорта в организациях, осуществляющих физкультурно-спортивную и образовательную деятельность, по учебному предмету «Физическая культура» при успешном выполнении программы спортивной подготовки (контрольно-переводное тестирование, нормативы и разряды).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3.7. В случае несовпадения планируемых результатов обучения с результатами обучения по соответствующим учебным предметам, полученными в другой организации, более чем на 5 процентов и (или) при недостаточном объеме часов более чем на 10 процентов решение о зачете результатов принимается по согласованию с педагогическим советом школы.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3.8. С целью установления соответствия школа проводит оценивание фактического достижения обучающимся планируемых результатов части осваиваемой образовательной программы (далее — оценивание) в случаях:</w:t>
      </w:r>
    </w:p>
    <w:p w:rsidR="004A0643" w:rsidRPr="004A0643" w:rsidRDefault="004A0643" w:rsidP="00D052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несовпадения школьной системы оценивания с системой оценивания результатов другой организации, в том числе применение иной системы балльного оценивания или в случаях безбалльного оценивания результатов;</w:t>
      </w:r>
    </w:p>
    <w:p w:rsidR="004A0643" w:rsidRPr="004A0643" w:rsidRDefault="004A0643" w:rsidP="00D052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невозможности однозначно сопоставить результаты освоения учебного предмета с планируемыми результатами по соответствующему учебному предмету образовательной программы школы.</w:t>
      </w:r>
    </w:p>
    <w:p w:rsidR="004A0643" w:rsidRPr="00783F0E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 xml:space="preserve">3.9. Оценивание проводит </w:t>
      </w:r>
      <w:r w:rsidRPr="00783F0E">
        <w:rPr>
          <w:rFonts w:ascii="Times New Roman" w:eastAsia="Times New Roman" w:hAnsi="Times New Roman" w:cs="Times New Roman"/>
          <w:iCs/>
          <w:sz w:val="24"/>
          <w:szCs w:val="24"/>
        </w:rPr>
        <w:t>комиссия, созданная педагогическим советом школы</w:t>
      </w:r>
      <w:r w:rsidRPr="00783F0E">
        <w:rPr>
          <w:rFonts w:ascii="Times New Roman" w:eastAsia="Times New Roman" w:hAnsi="Times New Roman" w:cs="Times New Roman"/>
          <w:sz w:val="24"/>
          <w:szCs w:val="24"/>
        </w:rPr>
        <w:t xml:space="preserve">, в составе не менее </w:t>
      </w:r>
      <w:r w:rsidRPr="00783F0E">
        <w:rPr>
          <w:rFonts w:ascii="Times New Roman" w:eastAsia="Times New Roman" w:hAnsi="Times New Roman" w:cs="Times New Roman"/>
          <w:iCs/>
          <w:sz w:val="24"/>
          <w:szCs w:val="24"/>
        </w:rPr>
        <w:t>трех человек</w:t>
      </w:r>
      <w:r w:rsidRPr="00783F0E">
        <w:rPr>
          <w:rFonts w:ascii="Times New Roman" w:eastAsia="Times New Roman" w:hAnsi="Times New Roman" w:cs="Times New Roman"/>
          <w:sz w:val="24"/>
          <w:szCs w:val="24"/>
        </w:rPr>
        <w:t xml:space="preserve"> в течение </w:t>
      </w:r>
      <w:r w:rsidRPr="00783F0E">
        <w:rPr>
          <w:rFonts w:ascii="Times New Roman" w:eastAsia="Times New Roman" w:hAnsi="Times New Roman" w:cs="Times New Roman"/>
          <w:iCs/>
          <w:sz w:val="24"/>
          <w:szCs w:val="24"/>
        </w:rPr>
        <w:t xml:space="preserve">пяти рабочих дней </w:t>
      </w:r>
      <w:r w:rsidRPr="00783F0E">
        <w:rPr>
          <w:rFonts w:ascii="Times New Roman" w:eastAsia="Times New Roman" w:hAnsi="Times New Roman" w:cs="Times New Roman"/>
          <w:sz w:val="24"/>
          <w:szCs w:val="24"/>
        </w:rPr>
        <w:t>с даты принятия решения о привлечении педагогического совета к процедуре проведения зачета.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3.10. Комиссия, указанная в пункте 3.9. Положения, вправе проводить оценивание в формах промежуточной аттестации, предусмотренных образовательной программой школы по соответствующему учебному предмету.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3.11. Результаты оценивания оформляются протоколом, который подписывают все члены комиссии, проводившие оценивание. В протоколе также указывается решение комиссии — произвести зачет результатов обучающегося или отказать в зачете.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 xml:space="preserve">3.12. Решение о зачете результатов утверждается приказом директора школы не позднее </w:t>
      </w:r>
      <w:r w:rsidRPr="00B735AE">
        <w:rPr>
          <w:rFonts w:ascii="Times New Roman" w:eastAsia="Times New Roman" w:hAnsi="Times New Roman" w:cs="Times New Roman"/>
          <w:iCs/>
          <w:sz w:val="24"/>
          <w:szCs w:val="24"/>
        </w:rPr>
        <w:t>трех рабочих дней</w:t>
      </w:r>
      <w:r w:rsidRPr="00B73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43">
        <w:rPr>
          <w:rFonts w:ascii="Times New Roman" w:eastAsia="Times New Roman" w:hAnsi="Times New Roman" w:cs="Times New Roman"/>
          <w:sz w:val="24"/>
          <w:szCs w:val="24"/>
        </w:rPr>
        <w:t>с даты принятия решения о зачете результатов.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lastRenderedPageBreak/>
        <w:t>3.13. Зачтенные результаты пройденного обучения учитываются в качестве результатов промежуточной аттестации по соответствующей части осваиваемой образовательной программы, в том числе с выставлением отметок «3», «4», «5».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3.14. В случае несогласия обучающегося, родителей (законных представителей) несовершеннолетнего обучающегося с итогами процедуры зачета заявление о зачете результатов может быть отозвано. Об отзыве заявления о зачете обучающийся, родитель (законный представитель) несовершеннолетнего обучающегося подает соответствующее заявление. В этом случае школа проводит промежуточную аттестацию обучающегося в форме и порядке, предусмотренных образовательной программой и локальными нормативными актами школы.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3.15. Заявление(я) обучающегося, родителей (законных представителей) несовершеннолетнего обучающегося, приказы директора о зачете/отказе в зачете вместе с решением о зачете/отказе в зачете и документами, предоставленными обучающимся, родителями (законными представителями) несовершеннолетнего обучающегося, подлежат хранению в личном деле обучающегося.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b/>
          <w:bCs/>
          <w:sz w:val="24"/>
          <w:szCs w:val="24"/>
        </w:rPr>
        <w:t>4. Отказ в</w:t>
      </w:r>
      <w:r w:rsidRPr="004A06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0643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зачете результатов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>4.1. При установлении несоответствия результатов пройденного обучения по освоенной ранее обучающимся образовательной программе (ее части) требованиям к планируемым результатам обучения по соответствующей части осваиваемой образовательной программы школа отказывает обучающемуся в зачете.</w:t>
      </w:r>
    </w:p>
    <w:p w:rsidR="004A0643" w:rsidRPr="004A0643" w:rsidRDefault="004A0643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643">
        <w:rPr>
          <w:rFonts w:ascii="Times New Roman" w:eastAsia="Times New Roman" w:hAnsi="Times New Roman" w:cs="Times New Roman"/>
          <w:sz w:val="24"/>
          <w:szCs w:val="24"/>
        </w:rPr>
        <w:t xml:space="preserve">4.2. Решение об отказе утверждается приказом директора не позднее </w:t>
      </w:r>
      <w:r w:rsidRPr="00D05289">
        <w:rPr>
          <w:rFonts w:ascii="Times New Roman" w:eastAsia="Times New Roman" w:hAnsi="Times New Roman" w:cs="Times New Roman"/>
          <w:iCs/>
          <w:sz w:val="24"/>
          <w:szCs w:val="24"/>
        </w:rPr>
        <w:t>трех рабочих дней</w:t>
      </w:r>
      <w:r w:rsidRPr="004A0643">
        <w:rPr>
          <w:rFonts w:ascii="Times New Roman" w:eastAsia="Times New Roman" w:hAnsi="Times New Roman" w:cs="Times New Roman"/>
          <w:sz w:val="24"/>
          <w:szCs w:val="24"/>
        </w:rPr>
        <w:t xml:space="preserve"> с даты принятия решения об отказе в зачете результатов.</w:t>
      </w:r>
    </w:p>
    <w:p w:rsidR="002C533B" w:rsidRDefault="002C533B" w:rsidP="00D05289">
      <w:pPr>
        <w:pStyle w:val="a3"/>
        <w:jc w:val="both"/>
      </w:pPr>
      <w:r>
        <w:t xml:space="preserve">4.3. Приказ директора, указанный в пункте 4.2. Положения, с приложением решения об отказе в зачете результатов направляется обучающемуся или родителю (законному представителю) несовершеннолетнего обучающегося, в том числе с помощью сети Интернет, в течение </w:t>
      </w:r>
      <w:r w:rsidRPr="00D05289">
        <w:rPr>
          <w:rStyle w:val="a4"/>
          <w:i w:val="0"/>
        </w:rPr>
        <w:t>трех рабочих дней</w:t>
      </w:r>
      <w:r>
        <w:t xml:space="preserve"> с даты издания приказа директора.</w:t>
      </w:r>
    </w:p>
    <w:p w:rsidR="002C533B" w:rsidRDefault="002C533B" w:rsidP="00D05289">
      <w:pPr>
        <w:pStyle w:val="a3"/>
        <w:jc w:val="both"/>
      </w:pPr>
      <w:r>
        <w:rPr>
          <w:b/>
          <w:bCs/>
        </w:rPr>
        <w:t>5. Перевод на</w:t>
      </w:r>
      <w:r>
        <w:t> </w:t>
      </w:r>
      <w:r>
        <w:rPr>
          <w:b/>
          <w:bCs/>
        </w:rPr>
        <w:t>индивидуальный учебный план</w:t>
      </w:r>
    </w:p>
    <w:p w:rsidR="002C533B" w:rsidRDefault="002C533B" w:rsidP="00D05289">
      <w:pPr>
        <w:pStyle w:val="a3"/>
        <w:jc w:val="both"/>
      </w:pPr>
      <w:r>
        <w:t>5.1. Обучающийся, которому произведен зачет, переводится на обучение по индивидуальному учебному плану, в том числе на ускоренное обучение.</w:t>
      </w:r>
    </w:p>
    <w:p w:rsidR="002C533B" w:rsidRDefault="002C533B" w:rsidP="00D05289">
      <w:pPr>
        <w:pStyle w:val="a3"/>
        <w:jc w:val="both"/>
      </w:pPr>
      <w:r>
        <w:t>5.2. Переход на обучение по индивидуальному учебному плану утверждается приказом директора после проведения зачета результатов.</w:t>
      </w:r>
    </w:p>
    <w:p w:rsidR="002C533B" w:rsidRDefault="002C533B" w:rsidP="00D05289">
      <w:pPr>
        <w:pStyle w:val="a3"/>
        <w:jc w:val="both"/>
      </w:pPr>
      <w:r>
        <w:t xml:space="preserve">5.3. Школа уведомляет обучающегося или родителя (законного представителя) несовершеннолетнего обучающегося о переходе на обучение по индивидуальному учебному плану в течение </w:t>
      </w:r>
      <w:r w:rsidRPr="00D05289">
        <w:rPr>
          <w:rStyle w:val="a4"/>
          <w:i w:val="0"/>
        </w:rPr>
        <w:t>двух рабочих дней</w:t>
      </w:r>
      <w:r>
        <w:t xml:space="preserve"> с даты издания приказа директора, указанного в пункте 5.2. Положения.</w:t>
      </w:r>
    </w:p>
    <w:p w:rsidR="004F7285" w:rsidRDefault="00113B59" w:rsidP="00D0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B59">
        <w:rPr>
          <w:rFonts w:ascii="Times New Roman" w:eastAsia="Times New Roman" w:hAnsi="Times New Roman" w:cs="Times New Roman"/>
          <w:sz w:val="24"/>
          <w:szCs w:val="24"/>
        </w:rPr>
        <w:t>5.4. При составлении индивидуального учебного плана в него не включаются учебные предметы, результаты по которым школа зачла в качестве промежуточной аттестаци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F7285" w:rsidRPr="004F7285" w:rsidTr="004F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628" w:rsidRDefault="005C6628" w:rsidP="000E3697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</w:pPr>
          </w:p>
          <w:p w:rsidR="005C6628" w:rsidRDefault="005C6628" w:rsidP="000E3697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</w:pPr>
          </w:p>
          <w:p w:rsidR="00D05289" w:rsidRDefault="005C6628" w:rsidP="000E3697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4F7285" w:rsidRPr="005C6628" w:rsidRDefault="00D05289" w:rsidP="000E3697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  <w:r w:rsidR="005C662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t xml:space="preserve"> </w:t>
            </w:r>
            <w:r w:rsid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Директору МБОУ «СШ г. Новосокольники»</w:t>
            </w:r>
            <w:r w:rsidR="004F7285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C6628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5C6628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Кубло Светлане Анатольевне</w:t>
            </w:r>
            <w:r w:rsidR="004F7285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C6628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5C6628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4F7285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Журавлевой Ольги Петровны</w:t>
            </w:r>
            <w:r w:rsidR="004F7285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C6628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6628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4F7285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Тел.+7 (123) 456-78-90</w:t>
            </w:r>
            <w:r w:rsidR="004F7285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C6628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5C6628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C6628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7285"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e-mail: zhuravlevaop@mail.ru </w:t>
            </w:r>
          </w:p>
        </w:tc>
      </w:tr>
    </w:tbl>
    <w:p w:rsidR="005C6628" w:rsidRDefault="005C6628" w:rsidP="004F72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285" w:rsidRPr="004F7285" w:rsidRDefault="004F7285" w:rsidP="004F72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7285">
        <w:rPr>
          <w:rFonts w:ascii="Times New Roman" w:eastAsia="Times New Roman" w:hAnsi="Times New Roman" w:cs="Times New Roman"/>
          <w:b/>
          <w:bCs/>
          <w:sz w:val="27"/>
          <w:szCs w:val="27"/>
        </w:rPr>
        <w:t>Заявление</w:t>
      </w:r>
    </w:p>
    <w:p w:rsidR="004F7285" w:rsidRPr="005C6628" w:rsidRDefault="004F7285" w:rsidP="000E3697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7285">
        <w:rPr>
          <w:rFonts w:ascii="Times New Roman" w:eastAsia="Times New Roman" w:hAnsi="Times New Roman" w:cs="Times New Roman"/>
          <w:sz w:val="24"/>
          <w:szCs w:val="24"/>
        </w:rPr>
        <w:t>Прошу зачесть моему сыну</w:t>
      </w:r>
      <w:r w:rsidRPr="005C6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Журавлеву Петру Ивановичу, 31.03.2011 года рождения, обучающемуся 4 «Б» класса, результаты освоения дополнительной предпрофессиональной образовательной программы в области искусства «Фортепиано» в Муниципальном бюджетном учреждении дополнительного образования города Энска «Детская музыкальная школа № 1» по учебному предмету «Музыка».</w:t>
      </w:r>
    </w:p>
    <w:p w:rsidR="004F7285" w:rsidRPr="005C6628" w:rsidRDefault="004F7285" w:rsidP="000E3697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Приложение: справка об обучении в МБУДО «Детская музыкальная школа № 1».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322"/>
        <w:gridCol w:w="5482"/>
      </w:tblGrid>
      <w:tr w:rsidR="004F7285" w:rsidRPr="005C6628" w:rsidTr="004F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285" w:rsidRPr="005C6628" w:rsidRDefault="004F7285" w:rsidP="004F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28.04.202</w:t>
            </w:r>
            <w:r w:rsidR="00D05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285" w:rsidRPr="005C6628" w:rsidRDefault="004F7285" w:rsidP="004F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285" w:rsidRPr="005C6628" w:rsidRDefault="004F7285" w:rsidP="000E3697">
            <w:pPr>
              <w:tabs>
                <w:tab w:val="left" w:pos="257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О.П. Журавлева </w:t>
            </w:r>
          </w:p>
        </w:tc>
      </w:tr>
    </w:tbl>
    <w:p w:rsidR="004F7285" w:rsidRPr="005C6628" w:rsidRDefault="004F7285" w:rsidP="000E3697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 Положением о зачете результатов, полученных обучающимися в других организациях, утвержденным приказом </w:t>
      </w:r>
      <w:r w:rsidR="00D052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МБОУ  «Средняя школа г. Новосокольники» </w:t>
      </w:r>
      <w:r w:rsidR="008C2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 28 </w:t>
      </w:r>
      <w:r w:rsidR="008C2075" w:rsidRPr="008C20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августа</w:t>
      </w:r>
      <w:r w:rsidR="008C20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052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8C2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153</w:t>
      </w:r>
      <w:r w:rsidRPr="005C6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322"/>
        <w:gridCol w:w="5482"/>
      </w:tblGrid>
      <w:tr w:rsidR="004F7285" w:rsidRPr="005C6628" w:rsidTr="004F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285" w:rsidRPr="005C6628" w:rsidRDefault="004F7285" w:rsidP="004F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28.04.202</w:t>
            </w:r>
            <w:r w:rsidR="00335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7285" w:rsidRPr="005C6628" w:rsidRDefault="004F7285" w:rsidP="004F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7285" w:rsidRPr="005C6628" w:rsidRDefault="004F7285" w:rsidP="004F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О.П. Журавлева </w:t>
            </w:r>
          </w:p>
        </w:tc>
      </w:tr>
    </w:tbl>
    <w:p w:rsidR="004F7285" w:rsidRDefault="004F7285" w:rsidP="004F72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6628" w:rsidRDefault="005C6628" w:rsidP="004F72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6628" w:rsidRPr="004F7285" w:rsidRDefault="005C6628" w:rsidP="004F728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C6628" w:rsidRPr="004F7285" w:rsidSect="00D052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748"/>
    <w:multiLevelType w:val="multilevel"/>
    <w:tmpl w:val="5428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4657C"/>
    <w:multiLevelType w:val="multilevel"/>
    <w:tmpl w:val="43B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D2A0F"/>
    <w:multiLevelType w:val="multilevel"/>
    <w:tmpl w:val="688C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643"/>
    <w:rsid w:val="000E3697"/>
    <w:rsid w:val="000F70E5"/>
    <w:rsid w:val="00113B59"/>
    <w:rsid w:val="00134E0C"/>
    <w:rsid w:val="00182516"/>
    <w:rsid w:val="00192E83"/>
    <w:rsid w:val="001A15CB"/>
    <w:rsid w:val="002203B7"/>
    <w:rsid w:val="002C533B"/>
    <w:rsid w:val="00335578"/>
    <w:rsid w:val="00340D97"/>
    <w:rsid w:val="00372661"/>
    <w:rsid w:val="004A0643"/>
    <w:rsid w:val="004A59C8"/>
    <w:rsid w:val="004F7285"/>
    <w:rsid w:val="00546CC1"/>
    <w:rsid w:val="005C6628"/>
    <w:rsid w:val="00783F0E"/>
    <w:rsid w:val="007C640F"/>
    <w:rsid w:val="008C2075"/>
    <w:rsid w:val="009E0521"/>
    <w:rsid w:val="00A3402C"/>
    <w:rsid w:val="00B50F3B"/>
    <w:rsid w:val="00B735AE"/>
    <w:rsid w:val="00D05289"/>
    <w:rsid w:val="00E74676"/>
    <w:rsid w:val="00F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4F15"/>
  <w15:docId w15:val="{E1CA9AC8-6043-4908-BD61-1DB16995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C8"/>
  </w:style>
  <w:style w:type="paragraph" w:styleId="1">
    <w:name w:val="heading 1"/>
    <w:basedOn w:val="a"/>
    <w:next w:val="a"/>
    <w:link w:val="10"/>
    <w:uiPriority w:val="9"/>
    <w:qFormat/>
    <w:rsid w:val="005C6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F7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A0643"/>
    <w:rPr>
      <w:i/>
      <w:iCs/>
    </w:rPr>
  </w:style>
  <w:style w:type="paragraph" w:styleId="a5">
    <w:name w:val="No Spacing"/>
    <w:uiPriority w:val="1"/>
    <w:qFormat/>
    <w:rsid w:val="004A064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13B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F72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40D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C6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5C6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C662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6628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5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</dc:creator>
  <cp:keywords/>
  <dc:description/>
  <cp:lastModifiedBy>kab18</cp:lastModifiedBy>
  <cp:revision>25</cp:revision>
  <dcterms:created xsi:type="dcterms:W3CDTF">2024-02-06T11:36:00Z</dcterms:created>
  <dcterms:modified xsi:type="dcterms:W3CDTF">2024-03-04T08:13:00Z</dcterms:modified>
</cp:coreProperties>
</file>